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D89" w:rsidRPr="006D4EB6" w:rsidTr="006D4EB6">
        <w:tc>
          <w:tcPr>
            <w:tcW w:w="4785" w:type="dxa"/>
          </w:tcPr>
          <w:p w:rsidR="00360D89" w:rsidRPr="006D4EB6" w:rsidRDefault="00360D89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360D89" w:rsidRPr="006D4EB6" w:rsidRDefault="00360D89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360D89" w:rsidRPr="006D4EB6" w:rsidRDefault="004E6878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="00360D89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D4EB6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0D89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D4EB6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360D89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4EB6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="00360D89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  <w:p w:rsidR="00360D89" w:rsidRPr="006D4EB6" w:rsidRDefault="00360D89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0D89" w:rsidRPr="006D4EB6" w:rsidRDefault="00360D89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360D89" w:rsidRPr="006D4EB6" w:rsidRDefault="00360D89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№ </w:t>
            </w:r>
            <w:r w:rsidR="006D4EB6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6/1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D4EB6"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марта 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  <w:p w:rsidR="00360D89" w:rsidRPr="006D4EB6" w:rsidRDefault="00360D89" w:rsidP="00360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0D89" w:rsidRDefault="00360D89" w:rsidP="00360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0D89" w:rsidRDefault="00360D89" w:rsidP="00360D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60D89" w:rsidRPr="006D4EB6" w:rsidRDefault="00360D89" w:rsidP="0036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Отчёт о результатах </w:t>
      </w:r>
      <w:proofErr w:type="spellStart"/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самообследования</w:t>
      </w:r>
      <w:proofErr w:type="spellEnd"/>
    </w:p>
    <w:p w:rsidR="00360D89" w:rsidRPr="006D4EB6" w:rsidRDefault="00360D89" w:rsidP="0036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360D89" w:rsidRDefault="00360D89" w:rsidP="00360D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организации, подлежащей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EB6" w:rsidRPr="006D4EB6" w:rsidRDefault="006D4EB6" w:rsidP="006D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  Тульской области «Областной центр «ПОМОЩЬ»  функционирует  с 1992 года. С 2000 года располагается по адресу </w:t>
      </w:r>
      <w:proofErr w:type="spellStart"/>
      <w:r w:rsidRPr="006D4EB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>уденного</w:t>
      </w:r>
      <w:proofErr w:type="spellEnd"/>
      <w:r w:rsidRPr="006D4EB6">
        <w:rPr>
          <w:rFonts w:ascii="Times New Roman" w:hAnsi="Times New Roman" w:cs="Times New Roman"/>
          <w:sz w:val="24"/>
          <w:szCs w:val="24"/>
        </w:rPr>
        <w:t xml:space="preserve"> д.50А.</w:t>
      </w:r>
    </w:p>
    <w:p w:rsidR="006D4EB6" w:rsidRPr="006D4EB6" w:rsidRDefault="006D4EB6" w:rsidP="006D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Учреждение  создано для  оказания  социально-психологической и педагогической помощи несовершеннолетним с ограниченными  возможностями  здоровья и (или)  отклонениями  в поведении, а также  несовершеннолетним, имеющим проблемы в обучении и социальной адаптации;</w:t>
      </w:r>
    </w:p>
    <w:p w:rsidR="006D4EB6" w:rsidRPr="006D4EB6" w:rsidRDefault="006D4EB6" w:rsidP="006D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учреждения  направлена 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EB6" w:rsidRPr="006D4EB6" w:rsidRDefault="006D4EB6" w:rsidP="006D4EB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 программ социально-педагогической направленности; </w:t>
      </w:r>
    </w:p>
    <w:p w:rsidR="006D4EB6" w:rsidRPr="006D4EB6" w:rsidRDefault="006D4EB6" w:rsidP="006D4EB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6D4EB6">
        <w:rPr>
          <w:rFonts w:ascii="Times New Roman" w:hAnsi="Times New Roman" w:cs="Times New Roman"/>
          <w:sz w:val="24"/>
          <w:szCs w:val="24"/>
        </w:rPr>
        <w:t xml:space="preserve">организацию индивидуально-ориентированной психолого-педагогической  помощи детям, испытывающим трудности в усвоении образовательных программ, а также имеющим  проблемы в развитии и социальной адаптации, в том числе  детям с ограниченными возможностями здоровья и  детям-инвалидам;  </w:t>
      </w:r>
    </w:p>
    <w:bookmarkEnd w:id="0"/>
    <w:bookmarkEnd w:id="1"/>
    <w:p w:rsidR="006D4EB6" w:rsidRPr="006D4EB6" w:rsidRDefault="006D4EB6" w:rsidP="006D4E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676349" w:rsidRPr="00676349" w:rsidRDefault="00916875" w:rsidP="00676349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к</w:t>
      </w:r>
      <w:r w:rsidR="00676349" w:rsidRPr="00676349">
        <w:rPr>
          <w:rFonts w:ascii="Times New Roman" w:hAnsi="Times New Roman" w:cs="Times New Roman"/>
          <w:sz w:val="24"/>
          <w:szCs w:val="24"/>
        </w:rPr>
        <w:t>оллектив  центра награжден Благодарственным  письмом  Тульской областной Думы за многолетнюю плодотворную деятельность, большой  вклад  в реализацию  государственной  политики  в сфере образования  и оказания  психолого-педагогической помощи  детям и подросткам (2016 г.), Почетной грамотой Тульской областной Думы (2017 г.), Благодарственным  письмом  Тульского регионального отделения партии «Единая Россия» (2017 г.)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6349" w:rsidRPr="0067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B6" w:rsidRDefault="006D4EB6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0F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 места нахождения (в соответствии с Уставом): 30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Тульская область, </w:t>
      </w:r>
      <w:proofErr w:type="spellStart"/>
      <w:r w:rsidR="000F243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0F243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0F243F">
        <w:rPr>
          <w:rFonts w:ascii="Times New Roman" w:hAnsi="Times New Roman" w:cs="Times New Roman"/>
          <w:color w:val="000000"/>
          <w:sz w:val="24"/>
          <w:szCs w:val="24"/>
        </w:rPr>
        <w:t>ула</w:t>
      </w:r>
      <w:proofErr w:type="spellEnd"/>
      <w:r w:rsidR="000F2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243F">
        <w:rPr>
          <w:rFonts w:ascii="Times New Roman" w:hAnsi="Times New Roman" w:cs="Times New Roman"/>
          <w:color w:val="000000"/>
          <w:sz w:val="24"/>
          <w:szCs w:val="24"/>
        </w:rPr>
        <w:t>ул.Буденного</w:t>
      </w:r>
      <w:proofErr w:type="spellEnd"/>
      <w:r w:rsidR="000F243F">
        <w:rPr>
          <w:rFonts w:ascii="Times New Roman" w:hAnsi="Times New Roman" w:cs="Times New Roman"/>
          <w:color w:val="000000"/>
          <w:sz w:val="24"/>
          <w:szCs w:val="24"/>
        </w:rPr>
        <w:t>, 50-А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4E6878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0F243F"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proofErr w:type="spellEnd"/>
      <w:r w:rsidR="000F243F"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F243F"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proofErr w:type="spellEnd"/>
      <w:r w:rsidR="000F243F"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F243F"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proofErr w:type="spellEnd"/>
      <w:r w:rsidR="000F243F"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0F243F"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proofErr w:type="spellEnd"/>
      <w:r w:rsidR="000F243F"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F243F"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="000F243F"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</w:t>
      </w:r>
      <w:proofErr w:type="gramStart"/>
      <w:r w:rsidR="000F243F" w:rsidRPr="000F243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F243F" w:rsidRPr="000F243F">
        <w:rPr>
          <w:rFonts w:ascii="Times New Roman" w:hAnsi="Times New Roman" w:cs="Times New Roman"/>
          <w:color w:val="000000"/>
          <w:sz w:val="24"/>
          <w:szCs w:val="24"/>
        </w:rPr>
        <w:t>ф/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 xml:space="preserve">Тульская область,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 Тульской области</w:t>
      </w:r>
    </w:p>
    <w:p w:rsidR="000F243F" w:rsidRDefault="000F243F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4E6878" w:rsidRDefault="004E6878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A43A56" w:rsidRDefault="00A43A56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 xml:space="preserve">0133/03012 от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 w:rsidR="000F243F"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A43A56" w:rsidRDefault="00A43A56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p w:rsidR="000764F3" w:rsidRPr="00360D89" w:rsidRDefault="00360D89" w:rsidP="0007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 w:rsidR="000764F3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 w:rsidR="000764F3"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64F3">
        <w:rPr>
          <w:rFonts w:ascii="Times New Roman" w:hAnsi="Times New Roman" w:cs="Times New Roman"/>
          <w:color w:val="000000"/>
          <w:sz w:val="24"/>
          <w:szCs w:val="24"/>
        </w:rPr>
        <w:t>выдано  Межрайонной ИФНС №10 по Тульской области 15.11.1996 г.</w:t>
      </w:r>
      <w:proofErr w:type="gramEnd"/>
    </w:p>
    <w:p w:rsidR="00360D89" w:rsidRDefault="00360D89" w:rsidP="0007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F3" w:rsidRPr="00360D89" w:rsidRDefault="000764F3" w:rsidP="0007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 в ЕГРЮЛ серия 71 №001707200 от  27.11.2002 г. выдано  Межрайонной ИФНС №10 по Тульской области  27.11.2002 г.</w:t>
      </w:r>
    </w:p>
    <w:p w:rsidR="000764F3" w:rsidRPr="00360D89" w:rsidRDefault="000764F3" w:rsidP="0007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 w:rsidR="001535DA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  от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1B2F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  </w:t>
      </w:r>
      <w:r w:rsidR="00841B2F">
        <w:rPr>
          <w:rFonts w:ascii="Times New Roman" w:hAnsi="Times New Roman" w:cs="Times New Roman"/>
          <w:color w:val="000000"/>
          <w:sz w:val="24"/>
          <w:szCs w:val="24"/>
        </w:rPr>
        <w:t>Межрайонной ИФНС №10 по Тульской области</w:t>
      </w:r>
      <w:r w:rsidR="00841B2F">
        <w:rPr>
          <w:rFonts w:ascii="Times New Roman" w:hAnsi="Times New Roman" w:cs="Times New Roman"/>
          <w:color w:val="000000"/>
          <w:sz w:val="24"/>
          <w:szCs w:val="24"/>
        </w:rPr>
        <w:t xml:space="preserve"> 09.11.2015 г.</w:t>
      </w:r>
    </w:p>
    <w:p w:rsidR="001535DA" w:rsidRPr="00360D89" w:rsidRDefault="001535DA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Локальные акты:</w:t>
      </w:r>
    </w:p>
    <w:p w:rsidR="001535DA" w:rsidRDefault="001535DA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организационно-методическом отделе;</w:t>
      </w:r>
    </w:p>
    <w:p w:rsidR="001535DA" w:rsidRDefault="001535DA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аналитико-диагностическом отделе;</w:t>
      </w:r>
    </w:p>
    <w:p w:rsidR="001535DA" w:rsidRDefault="001535DA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отделении  помощи детям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возможносьми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и сложной структурой дефекта;</w:t>
      </w:r>
    </w:p>
    <w:p w:rsidR="001535DA" w:rsidRDefault="001535DA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практической помощи;</w:t>
      </w:r>
    </w:p>
    <w:p w:rsidR="003C51AD" w:rsidRDefault="001535DA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 диагностики</w:t>
      </w:r>
      <w:r w:rsidR="003C51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 о проведении  массовых социально-психологических  исследований (мониторингов);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социально-психологического тестирования в целях раннего выявления незаконного потребления наркотических средств и психотропных веществ»;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психолого-медико-педагогическом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консиллиуме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режиме занятий  обучающихся;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правилах приема  обучающихся;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 оказания  практической помощи;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родителей;</w:t>
      </w:r>
    </w:p>
    <w:p w:rsidR="003C51AD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родителей;</w:t>
      </w:r>
    </w:p>
    <w:p w:rsidR="00B42572" w:rsidRDefault="003C51AD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составлении программ;</w:t>
      </w:r>
    </w:p>
    <w:p w:rsidR="00B42572" w:rsidRDefault="00B42572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аттестационной комиссии учреждения;</w:t>
      </w:r>
    </w:p>
    <w:p w:rsidR="00B42572" w:rsidRDefault="00B42572" w:rsidP="0015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проведения аттестации педагогических работников на соответствие занимаемой должности;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Программа развития</w:t>
      </w:r>
      <w:r w:rsidR="00712501">
        <w:rPr>
          <w:rFonts w:ascii="Times New Roman" w:hAnsi="Times New Roman" w:cs="Times New Roman"/>
          <w:color w:val="000000"/>
          <w:sz w:val="24"/>
          <w:szCs w:val="24"/>
        </w:rPr>
        <w:t xml:space="preserve"> центра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B42572">
        <w:rPr>
          <w:rFonts w:ascii="Times New Roman" w:hAnsi="Times New Roman" w:cs="Times New Roman"/>
          <w:color w:val="000000"/>
          <w:sz w:val="24"/>
          <w:szCs w:val="24"/>
        </w:rPr>
        <w:t>ые программы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Годовой план работы;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Планы работы на </w:t>
      </w:r>
      <w:r w:rsidR="00B42572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Расписание занятий;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Графики работы сотрудников.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Инструкции: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proofErr w:type="gram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работников;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proofErr w:type="gram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- по ведению делопроизводства;</w:t>
      </w: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- по технике безопасности, пожарной безопасности;</w:t>
      </w:r>
    </w:p>
    <w:p w:rsidR="00712501" w:rsidRDefault="00712501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контрактном управляющем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23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55235" w:rsidRDefault="00455235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оплате  труда работников учреждения;</w:t>
      </w:r>
    </w:p>
    <w:p w:rsidR="00455235" w:rsidRDefault="00455235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служебных командировках;</w:t>
      </w:r>
    </w:p>
    <w:p w:rsidR="00455235" w:rsidRDefault="00455235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приносящей доход деятельности;</w:t>
      </w:r>
    </w:p>
    <w:p w:rsidR="00455235" w:rsidRDefault="00455235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контрольно-пропускном режиме;</w:t>
      </w:r>
    </w:p>
    <w:p w:rsidR="00455235" w:rsidRDefault="00455235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сотрудников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5235" w:rsidRDefault="00455235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712501" w:rsidRDefault="00712501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proofErr w:type="gramStart"/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Руководители образовательного учреждения (административно-</w:t>
      </w:r>
      <w:proofErr w:type="gramEnd"/>
    </w:p>
    <w:p w:rsidR="00360D89" w:rsidRP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управленческий персонал)</w:t>
      </w:r>
    </w:p>
    <w:p w:rsidR="00360D89" w:rsidRPr="004E6878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772"/>
        <w:gridCol w:w="1833"/>
        <w:gridCol w:w="1670"/>
        <w:gridCol w:w="1821"/>
        <w:gridCol w:w="1832"/>
      </w:tblGrid>
      <w:tr w:rsidR="00C4524B" w:rsidTr="006E60E4">
        <w:tc>
          <w:tcPr>
            <w:tcW w:w="643" w:type="dxa"/>
          </w:tcPr>
          <w:p w:rsidR="006E60E4" w:rsidRPr="006E60E4" w:rsidRDefault="006E60E4" w:rsidP="006E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2" w:type="dxa"/>
          </w:tcPr>
          <w:p w:rsidR="006E60E4" w:rsidRPr="006E60E4" w:rsidRDefault="006E60E4" w:rsidP="006E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33" w:type="dxa"/>
          </w:tcPr>
          <w:p w:rsidR="006E60E4" w:rsidRPr="006E60E4" w:rsidRDefault="006E60E4" w:rsidP="006E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70" w:type="dxa"/>
          </w:tcPr>
          <w:p w:rsidR="006E60E4" w:rsidRDefault="006E60E4" w:rsidP="006E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 в должности</w:t>
            </w:r>
          </w:p>
        </w:tc>
        <w:tc>
          <w:tcPr>
            <w:tcW w:w="1821" w:type="dxa"/>
          </w:tcPr>
          <w:p w:rsidR="006E60E4" w:rsidRPr="006E60E4" w:rsidRDefault="00C4524B" w:rsidP="00C45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соответствие должности</w:t>
            </w:r>
          </w:p>
        </w:tc>
        <w:tc>
          <w:tcPr>
            <w:tcW w:w="1832" w:type="dxa"/>
          </w:tcPr>
          <w:p w:rsidR="006E60E4" w:rsidRPr="006E60E4" w:rsidRDefault="006E60E4" w:rsidP="006E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</w:tr>
      <w:tr w:rsidR="00C4524B" w:rsidTr="006E60E4">
        <w:tc>
          <w:tcPr>
            <w:tcW w:w="643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Верхорубова</w:t>
            </w:r>
            <w:proofErr w:type="spellEnd"/>
          </w:p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E60E4" w:rsidRPr="006E60E4" w:rsidRDefault="006E60E4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833" w:type="dxa"/>
          </w:tcPr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Диретор</w:t>
            </w:r>
            <w:proofErr w:type="spellEnd"/>
          </w:p>
        </w:tc>
        <w:tc>
          <w:tcPr>
            <w:tcW w:w="1670" w:type="dxa"/>
          </w:tcPr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1821" w:type="dxa"/>
          </w:tcPr>
          <w:p w:rsidR="006E60E4" w:rsidRPr="006E60E4" w:rsidRDefault="00C4524B" w:rsidP="00C4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18.02.2015</w:t>
            </w:r>
          </w:p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4B" w:rsidTr="006E60E4">
        <w:tc>
          <w:tcPr>
            <w:tcW w:w="643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2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Станиславовна</w:t>
            </w:r>
          </w:p>
        </w:tc>
        <w:tc>
          <w:tcPr>
            <w:tcW w:w="1833" w:type="dxa"/>
          </w:tcPr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НМиПР</w:t>
            </w:r>
            <w:proofErr w:type="spellEnd"/>
          </w:p>
        </w:tc>
        <w:tc>
          <w:tcPr>
            <w:tcW w:w="1670" w:type="dxa"/>
          </w:tcPr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года</w:t>
            </w:r>
          </w:p>
        </w:tc>
        <w:tc>
          <w:tcPr>
            <w:tcW w:w="1821" w:type="dxa"/>
          </w:tcPr>
          <w:p w:rsidR="006E60E4" w:rsidRPr="006E60E4" w:rsidRDefault="00C4524B" w:rsidP="00C4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6E60E4" w:rsidRPr="00C4524B" w:rsidRDefault="00C4524B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17.02.2015</w:t>
            </w:r>
          </w:p>
        </w:tc>
      </w:tr>
      <w:tr w:rsidR="00C4524B" w:rsidRPr="00C4524B" w:rsidTr="006E60E4">
        <w:tc>
          <w:tcPr>
            <w:tcW w:w="643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72" w:type="dxa"/>
          </w:tcPr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</w:p>
          <w:p w:rsid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33" w:type="dxa"/>
          </w:tcPr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АХР</w:t>
            </w:r>
          </w:p>
        </w:tc>
        <w:tc>
          <w:tcPr>
            <w:tcW w:w="1670" w:type="dxa"/>
          </w:tcPr>
          <w:p w:rsidR="006E60E4" w:rsidRPr="006E60E4" w:rsidRDefault="006E60E4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821" w:type="dxa"/>
          </w:tcPr>
          <w:p w:rsidR="006E60E4" w:rsidRPr="00C4524B" w:rsidRDefault="00C4524B" w:rsidP="00C4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6E60E4" w:rsidRPr="00C4524B" w:rsidRDefault="00C4524B" w:rsidP="00C4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30.01.2013</w:t>
            </w:r>
          </w:p>
        </w:tc>
      </w:tr>
      <w:tr w:rsidR="00C4524B" w:rsidRPr="00C4524B" w:rsidTr="006E60E4">
        <w:tc>
          <w:tcPr>
            <w:tcW w:w="643" w:type="dxa"/>
          </w:tcPr>
          <w:p w:rsidR="00C4524B" w:rsidRP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</w:t>
            </w:r>
          </w:p>
          <w:p w:rsid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4524B" w:rsidRPr="006E60E4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833" w:type="dxa"/>
          </w:tcPr>
          <w:p w:rsidR="00C4524B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  <w:p w:rsidR="00C4524B" w:rsidRPr="006E60E4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670" w:type="dxa"/>
          </w:tcPr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821" w:type="dxa"/>
          </w:tcPr>
          <w:p w:rsidR="00C4524B" w:rsidRP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C4524B" w:rsidRPr="00C4524B" w:rsidRDefault="00C4524B" w:rsidP="00C4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23.11.2015 г</w:t>
            </w:r>
          </w:p>
        </w:tc>
      </w:tr>
      <w:tr w:rsidR="00C4524B" w:rsidRPr="006E60E4" w:rsidTr="006E60E4">
        <w:tc>
          <w:tcPr>
            <w:tcW w:w="643" w:type="dxa"/>
          </w:tcPr>
          <w:p w:rsidR="00C4524B" w:rsidRP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4524B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  <w:p w:rsidR="00C4524B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C4524B" w:rsidRPr="006E60E4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33" w:type="dxa"/>
          </w:tcPr>
          <w:p w:rsidR="00C4524B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C4524B" w:rsidRPr="006E60E4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ПП</w:t>
            </w:r>
          </w:p>
        </w:tc>
        <w:tc>
          <w:tcPr>
            <w:tcW w:w="1670" w:type="dxa"/>
          </w:tcPr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821" w:type="dxa"/>
          </w:tcPr>
          <w:p w:rsidR="00C4524B" w:rsidRP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04.03.2013</w:t>
            </w:r>
          </w:p>
        </w:tc>
      </w:tr>
      <w:tr w:rsidR="00C4524B" w:rsidRPr="006E60E4" w:rsidTr="006E60E4">
        <w:tc>
          <w:tcPr>
            <w:tcW w:w="643" w:type="dxa"/>
          </w:tcPr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  <w:p w:rsid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1833" w:type="dxa"/>
          </w:tcPr>
          <w:p w:rsid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4524B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отделения </w:t>
            </w:r>
          </w:p>
          <w:p w:rsidR="00C4524B" w:rsidRPr="006E60E4" w:rsidRDefault="00C4524B" w:rsidP="006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с ОВЗ и ССД </w:t>
            </w:r>
          </w:p>
        </w:tc>
        <w:tc>
          <w:tcPr>
            <w:tcW w:w="1670" w:type="dxa"/>
          </w:tcPr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821" w:type="dxa"/>
          </w:tcPr>
          <w:p w:rsidR="00C4524B" w:rsidRPr="00C4524B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832" w:type="dxa"/>
          </w:tcPr>
          <w:p w:rsidR="00C4524B" w:rsidRPr="006E60E4" w:rsidRDefault="00C4524B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20.02.2014</w:t>
            </w:r>
          </w:p>
        </w:tc>
      </w:tr>
    </w:tbl>
    <w:p w:rsidR="006E1819" w:rsidRDefault="006E181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875" w:rsidRDefault="00916875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1B2F" w:rsidRDefault="00841B2F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5B2" w:rsidRDefault="002F15B2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EE4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кадрах</w:t>
      </w:r>
    </w:p>
    <w:p w:rsidR="002F15B2" w:rsidRDefault="002F15B2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B26" w:rsidRPr="00FE7B26" w:rsidRDefault="00FE7B26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26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  <w:r w:rsidRPr="00FE7B26">
        <w:rPr>
          <w:rFonts w:ascii="Times New Roman" w:hAnsi="Times New Roman" w:cs="Times New Roman"/>
          <w:sz w:val="24"/>
          <w:szCs w:val="24"/>
        </w:rPr>
        <w:t>:</w:t>
      </w:r>
    </w:p>
    <w:p w:rsidR="00FE7B26" w:rsidRPr="00360D89" w:rsidRDefault="00FE7B26" w:rsidP="002F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1134"/>
        <w:gridCol w:w="1843"/>
      </w:tblGrid>
      <w:tr w:rsidR="002F15B2" w:rsidTr="00006399">
        <w:tc>
          <w:tcPr>
            <w:tcW w:w="6487" w:type="dxa"/>
          </w:tcPr>
          <w:p w:rsidR="002F15B2" w:rsidRPr="006E60E4" w:rsidRDefault="002F15B2" w:rsidP="00E32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2F15B2" w:rsidRPr="006E60E4" w:rsidRDefault="002F15B2" w:rsidP="002F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1843" w:type="dxa"/>
          </w:tcPr>
          <w:p w:rsidR="002F15B2" w:rsidRDefault="002F15B2" w:rsidP="002F15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% к общему числу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педагогических</w:t>
            </w:r>
            <w:proofErr w:type="gramEnd"/>
          </w:p>
          <w:p w:rsidR="002F15B2" w:rsidRDefault="002F15B2" w:rsidP="002F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работников</w:t>
            </w:r>
          </w:p>
        </w:tc>
      </w:tr>
      <w:tr w:rsidR="00006399" w:rsidRPr="006E60E4" w:rsidTr="00006399">
        <w:tc>
          <w:tcPr>
            <w:tcW w:w="6487" w:type="dxa"/>
          </w:tcPr>
          <w:p w:rsidR="00006399" w:rsidRPr="002F15B2" w:rsidRDefault="00006399" w:rsidP="002F1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сотрудников (кроме технических служб)</w:t>
            </w:r>
          </w:p>
        </w:tc>
        <w:tc>
          <w:tcPr>
            <w:tcW w:w="1134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15B2" w:rsidRPr="006E60E4" w:rsidTr="00006399">
        <w:tc>
          <w:tcPr>
            <w:tcW w:w="6487" w:type="dxa"/>
          </w:tcPr>
          <w:p w:rsidR="002F15B2" w:rsidRPr="002F15B2" w:rsidRDefault="002F15B2" w:rsidP="002F1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15B2">
              <w:rPr>
                <w:rFonts w:ascii="Times New Roman" w:hAnsi="Times New Roman" w:cs="Times New Roman"/>
              </w:rPr>
              <w:t>Количество педагогических работников,</w:t>
            </w:r>
          </w:p>
          <w:p w:rsidR="002F15B2" w:rsidRPr="006E60E4" w:rsidRDefault="002F15B2" w:rsidP="002F1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15B2">
              <w:rPr>
                <w:rFonts w:ascii="Times New Roman" w:hAnsi="Times New Roman" w:cs="Times New Roman"/>
              </w:rPr>
              <w:t>имеющих квалификационную категорию</w:t>
            </w:r>
            <w:r w:rsidR="00006399">
              <w:rPr>
                <w:rFonts w:ascii="Times New Roman" w:hAnsi="Times New Roman" w:cs="Times New Roman"/>
              </w:rPr>
              <w:t>, из них</w:t>
            </w:r>
            <w:proofErr w:type="gramEnd"/>
          </w:p>
        </w:tc>
        <w:tc>
          <w:tcPr>
            <w:tcW w:w="1134" w:type="dxa"/>
          </w:tcPr>
          <w:p w:rsidR="002F15B2" w:rsidRPr="006E60E4" w:rsidRDefault="00006399" w:rsidP="00006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F15B2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2F15B2" w:rsidRPr="006E60E4" w:rsidTr="00006399">
        <w:tc>
          <w:tcPr>
            <w:tcW w:w="6487" w:type="dxa"/>
          </w:tcPr>
          <w:p w:rsidR="002F15B2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</w:t>
            </w:r>
          </w:p>
        </w:tc>
        <w:tc>
          <w:tcPr>
            <w:tcW w:w="1134" w:type="dxa"/>
          </w:tcPr>
          <w:p w:rsidR="002F15B2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F15B2" w:rsidRPr="006E60E4" w:rsidRDefault="00006399" w:rsidP="00FE7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5B2" w:rsidRPr="006E60E4" w:rsidTr="00006399">
        <w:tc>
          <w:tcPr>
            <w:tcW w:w="6487" w:type="dxa"/>
          </w:tcPr>
          <w:p w:rsidR="002F15B2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1134" w:type="dxa"/>
          </w:tcPr>
          <w:p w:rsidR="002F15B2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F15B2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E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06399" w:rsidRPr="006E60E4" w:rsidTr="00E32A4A">
        <w:tc>
          <w:tcPr>
            <w:tcW w:w="6487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имеющих квалификационной категории</w:t>
            </w:r>
          </w:p>
        </w:tc>
        <w:tc>
          <w:tcPr>
            <w:tcW w:w="1134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FE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06399" w:rsidRPr="006E60E4" w:rsidTr="00E32A4A">
        <w:tc>
          <w:tcPr>
            <w:tcW w:w="6487" w:type="dxa"/>
          </w:tcPr>
          <w:p w:rsidR="00006399" w:rsidRPr="00006399" w:rsidRDefault="00006399" w:rsidP="00E3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6399" w:rsidRPr="006E60E4" w:rsidRDefault="00006399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E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F15B2" w:rsidRPr="006E60E4" w:rsidTr="00006399">
        <w:tc>
          <w:tcPr>
            <w:tcW w:w="6487" w:type="dxa"/>
          </w:tcPr>
          <w:p w:rsidR="002F15B2" w:rsidRPr="00006399" w:rsidRDefault="002F15B2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5B2" w:rsidRPr="006E60E4" w:rsidRDefault="002F15B2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5B2" w:rsidRPr="006E60E4" w:rsidRDefault="002F15B2" w:rsidP="00E3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5B2" w:rsidRDefault="002F15B2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B26" w:rsidRPr="00360D89" w:rsidRDefault="00FE7B26" w:rsidP="00FE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состава по стажу и 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042"/>
        <w:gridCol w:w="1042"/>
        <w:gridCol w:w="1042"/>
        <w:gridCol w:w="1042"/>
        <w:gridCol w:w="1043"/>
        <w:gridCol w:w="1043"/>
        <w:gridCol w:w="1043"/>
        <w:gridCol w:w="1043"/>
      </w:tblGrid>
      <w:tr w:rsidR="00FE7B26" w:rsidTr="00E32A4A">
        <w:trPr>
          <w:trHeight w:val="413"/>
        </w:trPr>
        <w:tc>
          <w:tcPr>
            <w:tcW w:w="1231" w:type="dxa"/>
            <w:vMerge w:val="restart"/>
          </w:tcPr>
          <w:p w:rsidR="00FE7B26" w:rsidRDefault="00FE7B26" w:rsidP="00FE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5211" w:type="dxa"/>
            <w:gridSpan w:val="5"/>
          </w:tcPr>
          <w:p w:rsidR="00FE7B26" w:rsidRDefault="00FE7B26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129" w:type="dxa"/>
            <w:gridSpan w:val="3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FE7B26" w:rsidTr="00E32A4A">
        <w:trPr>
          <w:trHeight w:val="412"/>
        </w:trPr>
        <w:tc>
          <w:tcPr>
            <w:tcW w:w="1231" w:type="dxa"/>
            <w:vMerge/>
          </w:tcPr>
          <w:p w:rsidR="00FE7B26" w:rsidRDefault="00FE7B26" w:rsidP="00FE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6C1BAA" w:rsidRDefault="00FE7B26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FE7B26" w:rsidRDefault="00FE7B26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1042" w:type="dxa"/>
          </w:tcPr>
          <w:p w:rsidR="006C1BAA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FE7B26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042" w:type="dxa"/>
          </w:tcPr>
          <w:p w:rsidR="006C1BAA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FE7B26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042" w:type="dxa"/>
          </w:tcPr>
          <w:p w:rsidR="006C1BAA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FE7B26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43" w:type="dxa"/>
          </w:tcPr>
          <w:p w:rsidR="00FE7B26" w:rsidRDefault="006C1BAA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43" w:type="dxa"/>
          </w:tcPr>
          <w:p w:rsidR="00FE7B26" w:rsidRDefault="00FE7B26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E7B26" w:rsidRDefault="00FE7B26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E7B26" w:rsidRDefault="00FE7B26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B26" w:rsidTr="00FE7B26">
        <w:tc>
          <w:tcPr>
            <w:tcW w:w="1231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2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43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FE7B26" w:rsidRDefault="006C1BAA" w:rsidP="006C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Структура и органы управления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ентром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Управление Центром осуществляется на основе сочетания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единоначалия и коллегиальности.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осуществляет текущее руководство деятельностью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В Центре сформированы коллегиальные органы управления, к 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относятся общее собрание трудового коллектива и педагогический Совет.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Управление педагогической деятельностью осуществляет коллегиальный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совещательный орган — педагогический Совет. Свою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организует в соответствии с положением о педагогическом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Совете.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коллектив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нтра составляют все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, участвующие своим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трудом в 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трудового договора. Компетенция общего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собрания трудового коллектива: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- обсуждает и утверждает правила внутреннего трудового распорядка,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Коллективный договор и другие локальные акты, относящиеся </w:t>
      </w: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916875" w:rsidRPr="00360D89" w:rsidRDefault="00916875" w:rsidP="0091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- рассматривает и утверждает программу развития ППМС-Центра;</w:t>
      </w: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875" w:rsidRDefault="00916875" w:rsidP="008D2C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C9F" w:rsidRPr="0042406E" w:rsidRDefault="00916875" w:rsidP="008D2C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1.6. </w:t>
      </w:r>
      <w:r w:rsidR="00EE4A20"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повышении квалификации </w:t>
      </w:r>
      <w:r w:rsidR="008D2C9F" w:rsidRPr="0042406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 профессионального мастерства специалистами ГУ ДО ТО «ПОМОЩЬ»</w:t>
      </w:r>
    </w:p>
    <w:tbl>
      <w:tblPr>
        <w:tblpPr w:leftFromText="180" w:rightFromText="180" w:vertAnchor="page" w:horzAnchor="margin" w:tblpXSpec="center" w:tblpY="29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64"/>
        <w:gridCol w:w="7"/>
        <w:gridCol w:w="1148"/>
        <w:gridCol w:w="120"/>
        <w:gridCol w:w="4416"/>
        <w:gridCol w:w="992"/>
        <w:gridCol w:w="664"/>
        <w:gridCol w:w="45"/>
      </w:tblGrid>
      <w:tr w:rsidR="002B17D1" w:rsidRPr="0042406E" w:rsidTr="002B17D1">
        <w:trPr>
          <w:gridAfter w:val="1"/>
          <w:wAfter w:w="45" w:type="dxa"/>
          <w:cantSplit/>
          <w:trHeight w:val="437"/>
        </w:trPr>
        <w:tc>
          <w:tcPr>
            <w:tcW w:w="641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D1" w:rsidRPr="0042406E" w:rsidTr="002B17D1">
        <w:trPr>
          <w:gridAfter w:val="1"/>
          <w:wAfter w:w="45" w:type="dxa"/>
          <w:cantSplit/>
          <w:trHeight w:val="1234"/>
        </w:trPr>
        <w:tc>
          <w:tcPr>
            <w:tcW w:w="641" w:type="dxa"/>
            <w:shd w:val="clear" w:color="auto" w:fill="auto"/>
          </w:tcPr>
          <w:p w:rsidR="002B17D1" w:rsidRPr="0042406E" w:rsidRDefault="002B17D1" w:rsidP="002B1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40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Руднева Ю.В.</w:t>
            </w:r>
          </w:p>
        </w:tc>
        <w:tc>
          <w:tcPr>
            <w:tcW w:w="1148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«Перинатальная психология и психология </w:t>
            </w:r>
            <w:proofErr w:type="spell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родительства</w:t>
            </w:r>
            <w:proofErr w:type="spellEnd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Теория и практика». (Автономная </w:t>
            </w:r>
            <w:proofErr w:type="spell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некомерческая</w:t>
            </w:r>
            <w:proofErr w:type="spellEnd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организация «Институт интегративной семейной терапии», Тула 2016)</w:t>
            </w: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664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B17D1" w:rsidRPr="0042406E" w:rsidTr="002B17D1">
        <w:trPr>
          <w:gridAfter w:val="1"/>
          <w:wAfter w:w="45" w:type="dxa"/>
          <w:cantSplit/>
          <w:trHeight w:val="750"/>
        </w:trPr>
        <w:tc>
          <w:tcPr>
            <w:tcW w:w="641" w:type="dxa"/>
            <w:shd w:val="clear" w:color="auto" w:fill="auto"/>
          </w:tcPr>
          <w:p w:rsidR="002B17D1" w:rsidRPr="0042406E" w:rsidRDefault="002B17D1" w:rsidP="002B17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40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Сальникова А.А.</w:t>
            </w:r>
          </w:p>
        </w:tc>
        <w:tc>
          <w:tcPr>
            <w:tcW w:w="1148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B17D1" w:rsidRPr="0042406E" w:rsidRDefault="002B17D1" w:rsidP="00E32A4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14.07.</w:t>
            </w: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«Эмоциональные нарушения у детей. Методы психологической коррекции». (Институт практической психологии «</w:t>
            </w:r>
            <w:proofErr w:type="spell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Иматон</w:t>
            </w:r>
            <w:proofErr w:type="spellEnd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Санкт-Петербург, удостоверение №411/05)</w:t>
            </w: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B17D1" w:rsidRPr="0042406E" w:rsidTr="002B17D1">
        <w:trPr>
          <w:gridAfter w:val="1"/>
          <w:wAfter w:w="45" w:type="dxa"/>
          <w:cantSplit/>
          <w:trHeight w:val="946"/>
        </w:trPr>
        <w:tc>
          <w:tcPr>
            <w:tcW w:w="641" w:type="dxa"/>
            <w:shd w:val="clear" w:color="auto" w:fill="auto"/>
          </w:tcPr>
          <w:p w:rsidR="002B17D1" w:rsidRPr="0042406E" w:rsidRDefault="002B17D1" w:rsidP="002B17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Кондаурова А.М.</w:t>
            </w:r>
          </w:p>
        </w:tc>
        <w:tc>
          <w:tcPr>
            <w:tcW w:w="1148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5-6.12.</w:t>
            </w: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«Работа психолога кризисного центра» (Институт практический психологии «</w:t>
            </w:r>
            <w:proofErr w:type="spell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Иматон</w:t>
            </w:r>
            <w:proofErr w:type="spellEnd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г. Санкт-Петербург, удостоверение №703/22/2016)</w:t>
            </w: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B17D1" w:rsidRPr="0042406E" w:rsidTr="002B17D1">
        <w:trPr>
          <w:cantSplit/>
          <w:trHeight w:val="1975"/>
        </w:trPr>
        <w:tc>
          <w:tcPr>
            <w:tcW w:w="641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Зайцева А.О.</w:t>
            </w:r>
          </w:p>
        </w:tc>
        <w:tc>
          <w:tcPr>
            <w:tcW w:w="1148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12.08.16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proofErr w:type="spell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Логомассаж</w:t>
            </w:r>
            <w:proofErr w:type="spellEnd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метод и технологии коррекционно-педагогического воздействия на мышцы лица и артикуляционного аппарата» (АНО ДПО «Волгоградская гуманитарная академия</w:t>
            </w:r>
            <w:proofErr w:type="gramEnd"/>
          </w:p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профессиональной подготовки специалистов социальной сферы», Волгоград)</w:t>
            </w: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B17D1" w:rsidRPr="0042406E" w:rsidTr="002B17D1">
        <w:trPr>
          <w:gridAfter w:val="1"/>
          <w:wAfter w:w="45" w:type="dxa"/>
          <w:cantSplit/>
          <w:trHeight w:val="1330"/>
        </w:trPr>
        <w:tc>
          <w:tcPr>
            <w:tcW w:w="641" w:type="dxa"/>
            <w:vMerge w:val="restart"/>
            <w:shd w:val="clear" w:color="auto" w:fill="auto"/>
          </w:tcPr>
          <w:p w:rsidR="002B17D1" w:rsidRPr="0042406E" w:rsidRDefault="002B17D1" w:rsidP="002B17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Мишина Ю.В.</w:t>
            </w:r>
          </w:p>
        </w:tc>
        <w:tc>
          <w:tcPr>
            <w:tcW w:w="1148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29.05.-19.06.16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«Технологии нейролингвистического программирования в практике психологического консультирования»</w:t>
            </w:r>
          </w:p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(ФГБОУ </w:t>
            </w:r>
            <w:proofErr w:type="gramStart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</w:t>
            </w:r>
            <w:proofErr w:type="gramEnd"/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«Тульский государственный педагогический университет им. Л.Н. Толстого», № удостоверения 712403269836)</w:t>
            </w: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2B17D1" w:rsidRPr="0042406E" w:rsidTr="002B17D1">
        <w:trPr>
          <w:gridAfter w:val="1"/>
          <w:wAfter w:w="45" w:type="dxa"/>
          <w:cantSplit/>
          <w:trHeight w:val="1330"/>
        </w:trPr>
        <w:tc>
          <w:tcPr>
            <w:tcW w:w="641" w:type="dxa"/>
            <w:vMerge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B17D1" w:rsidRPr="0042406E" w:rsidRDefault="002B17D1" w:rsidP="00E32A4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21.11.16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«Речевой комплекс биологической обратной связи» (Частное образовательное учреждение дополнительного профессионального образования «Институт биологической обратной связи», СПБ, № удостоверения 464/8467)</w:t>
            </w:r>
          </w:p>
        </w:tc>
        <w:tc>
          <w:tcPr>
            <w:tcW w:w="992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64" w:type="dxa"/>
            <w:shd w:val="clear" w:color="auto" w:fill="auto"/>
          </w:tcPr>
          <w:p w:rsidR="002B17D1" w:rsidRPr="0042406E" w:rsidRDefault="002B17D1" w:rsidP="00E32A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0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8D2C9F" w:rsidRDefault="008D2C9F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9FE" w:rsidRDefault="003439FE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00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2941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71"/>
        <w:gridCol w:w="1148"/>
        <w:gridCol w:w="120"/>
        <w:gridCol w:w="4416"/>
        <w:gridCol w:w="992"/>
        <w:gridCol w:w="709"/>
        <w:gridCol w:w="45"/>
      </w:tblGrid>
      <w:tr w:rsidR="000037BB" w:rsidRPr="00901B36" w:rsidTr="00572FBC">
        <w:trPr>
          <w:cantSplit/>
          <w:trHeight w:val="1098"/>
        </w:trPr>
        <w:tc>
          <w:tcPr>
            <w:tcW w:w="641" w:type="dxa"/>
            <w:shd w:val="clear" w:color="auto" w:fill="auto"/>
          </w:tcPr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037BB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037BB" w:rsidRPr="00901B36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Гращенкова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22.02.17-5.04.17</w:t>
            </w:r>
          </w:p>
        </w:tc>
        <w:tc>
          <w:tcPr>
            <w:tcW w:w="4416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«Профилактика суицидального поведения  детей и подростков в ОУ</w:t>
            </w:r>
            <w:proofErr w:type="gram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»(</w:t>
            </w:r>
            <w:proofErr w:type="gram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«ИПК и ППРО ТО» г. Тула,№ удостоверения 713100095789  ).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cantSplit/>
          <w:trHeight w:val="1098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Гращенкова</w:t>
            </w:r>
            <w:proofErr w:type="spellEnd"/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22.02.17-5.04.17</w:t>
            </w:r>
          </w:p>
        </w:tc>
        <w:tc>
          <w:tcPr>
            <w:tcW w:w="4416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«Профилактика суицидального поведения  детей и подростков в ОУ</w:t>
            </w:r>
            <w:proofErr w:type="gram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»(</w:t>
            </w:r>
            <w:proofErr w:type="gram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«ИПК и ППРО ТО» г. Тула,№ удостоверения 713100095789  ).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cantSplit/>
          <w:trHeight w:val="1437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1B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Андреева И.Р.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16.01.17-27.03.17</w:t>
            </w:r>
          </w:p>
        </w:tc>
        <w:tc>
          <w:tcPr>
            <w:tcW w:w="4416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</w:t>
            </w:r>
            <w:proofErr w:type="spell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тьюторского</w:t>
            </w:r>
            <w:proofErr w:type="spell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сопровождения учащихся в образовательных учреждения</w:t>
            </w:r>
            <w:proofErr w:type="gram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х(</w:t>
            </w:r>
            <w:proofErr w:type="gram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«ИПК и ППРО ТО» г. Тула, № удостоверения 713100096471 ).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Кротова О.В.</w:t>
            </w:r>
          </w:p>
        </w:tc>
        <w:tc>
          <w:tcPr>
            <w:tcW w:w="1148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1-21.04.17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218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и обучение детей с расстройствами аутистического спектра (далее – РАС)»</w:t>
            </w: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  (Федеральный ресурсный Центр по организации комплексного сопровождения детей с расстройством аутистического спектра Московского государственного психолого-педагогического университета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№ удостоверения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772404579557</w:t>
            </w: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gridAfter w:val="1"/>
          <w:wAfter w:w="45" w:type="dxa"/>
          <w:cantSplit/>
          <w:trHeight w:val="1454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Мельникова А.М.</w:t>
            </w:r>
          </w:p>
        </w:tc>
        <w:tc>
          <w:tcPr>
            <w:tcW w:w="1148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1-21.04.17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и обучение детей с расстройствами аутистического спектра (далее – РАС)».</w:t>
            </w:r>
          </w:p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ресурсный Центр по организации комплексного сопровождения детей с РАС  Московского государственного психолого-педагогического университета,  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удостоверения 7724045795563)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gridAfter w:val="1"/>
          <w:wAfter w:w="45" w:type="dxa"/>
          <w:cantSplit/>
          <w:trHeight w:val="1330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Спицына Е.А.</w:t>
            </w:r>
          </w:p>
        </w:tc>
        <w:tc>
          <w:tcPr>
            <w:tcW w:w="1148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14.02.17г. по 14.03.17г.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«Воспитание и обучение детей с расстройствами аутистического спектра в условиях реализации ФГОС». (МЦДО ООО «Бакалавр-Магистр» г. Москва, № удостоверения 772405068908</w:t>
            </w:r>
            <w:proofErr w:type="gram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)</w:t>
            </w:r>
            <w:proofErr w:type="gram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gridAfter w:val="1"/>
          <w:wAfter w:w="45" w:type="dxa"/>
          <w:cantSplit/>
          <w:trHeight w:val="1154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Копылова Н.В.</w:t>
            </w:r>
          </w:p>
        </w:tc>
        <w:tc>
          <w:tcPr>
            <w:tcW w:w="1148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20.02. 17-9.03.17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«Применение принципов прикладного анализа поведения в школе для эффективной работы педагогов, психологов и учителей-дефектологов согласно </w:t>
            </w:r>
            <w:proofErr w:type="spellStart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профстандарту</w:t>
            </w:r>
            <w:proofErr w:type="spellEnd"/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ФГОС 3+» (ОАНО «Московский психолого-социальный университет», г. Москва, </w:t>
            </w:r>
            <w:proofErr w:type="gramEnd"/>
          </w:p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удостоверения 772404900861)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37BB" w:rsidRPr="00901B36" w:rsidTr="00572FBC">
        <w:trPr>
          <w:gridAfter w:val="1"/>
          <w:wAfter w:w="45" w:type="dxa"/>
          <w:cantSplit/>
          <w:trHeight w:val="336"/>
        </w:trPr>
        <w:tc>
          <w:tcPr>
            <w:tcW w:w="641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13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Мишина Ю.В.</w:t>
            </w:r>
          </w:p>
        </w:tc>
        <w:tc>
          <w:tcPr>
            <w:tcW w:w="1148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31.01.17-7.03.17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«Особенности логопедической работы с детьми с расстройствами аутистического спектра» (МЦДО ООО «Бакалавр-Магистр», г. Москва, № удостоверения 772405068825)</w:t>
            </w:r>
          </w:p>
        </w:tc>
        <w:tc>
          <w:tcPr>
            <w:tcW w:w="992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0037BB" w:rsidRPr="00901B36" w:rsidRDefault="000037BB" w:rsidP="00572FB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01B3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3439FE" w:rsidRDefault="003439FE" w:rsidP="00EE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7BB" w:rsidRDefault="000037BB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D1" w:rsidRPr="00360D89" w:rsidRDefault="002B17D1" w:rsidP="002B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16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Материально-техническая база</w:t>
      </w:r>
    </w:p>
    <w:p w:rsidR="009507A0" w:rsidRDefault="009507A0" w:rsidP="0095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7D1" w:rsidRPr="009507A0" w:rsidRDefault="002B17D1" w:rsidP="0067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Помещение: </w:t>
      </w:r>
      <w:r w:rsidR="009507A0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здание (2-этажное)- собственность Тульской области на правах оперативного управления, 22 кабинета из которых 17-ть являются специализированными и  используются для работы  </w:t>
      </w:r>
      <w:proofErr w:type="gramStart"/>
      <w:r w:rsidR="009507A0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9507A0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6349" w:rsidRDefault="00676349" w:rsidP="00676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49" w:rsidRDefault="00676349" w:rsidP="00676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49">
        <w:rPr>
          <w:rFonts w:ascii="Times New Roman" w:hAnsi="Times New Roman" w:cs="Times New Roman"/>
          <w:sz w:val="24"/>
          <w:szCs w:val="24"/>
        </w:rPr>
        <w:t>Центр « ПОМОЩЬ» представляет собой современное образовательное учреждение, оснащенное новейшим коррекционным и диагностическим  оборудованием</w:t>
      </w:r>
    </w:p>
    <w:p w:rsidR="00676349" w:rsidRPr="00676349" w:rsidRDefault="00676349" w:rsidP="00676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49">
        <w:rPr>
          <w:rFonts w:ascii="Times New Roman" w:hAnsi="Times New Roman" w:cs="Times New Roman"/>
          <w:sz w:val="24"/>
          <w:szCs w:val="24"/>
        </w:rPr>
        <w:t xml:space="preserve">.Благоустроена территория центра (3850 </w:t>
      </w:r>
      <w:proofErr w:type="spellStart"/>
      <w:r w:rsidRPr="0067634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7634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76349">
        <w:rPr>
          <w:rFonts w:ascii="Times New Roman" w:hAnsi="Times New Roman" w:cs="Times New Roman"/>
          <w:sz w:val="24"/>
          <w:szCs w:val="24"/>
        </w:rPr>
        <w:t xml:space="preserve">): установлен детский городок и парковые скамьи (2015 год), построена открытая сценическая площадка (2016 год).  </w:t>
      </w:r>
    </w:p>
    <w:p w:rsidR="009507A0" w:rsidRPr="009507A0" w:rsidRDefault="009507A0" w:rsidP="0095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Объем капиталовложений в 2016-2017 </w:t>
      </w:r>
      <w:proofErr w:type="spellStart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proofErr w:type="gramStart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оду</w:t>
      </w:r>
      <w:proofErr w:type="spellEnd"/>
    </w:p>
    <w:p w:rsidR="009507A0" w:rsidRPr="009507A0" w:rsidRDefault="009507A0" w:rsidP="0095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7A0">
        <w:rPr>
          <w:rFonts w:ascii="Times New Roman" w:hAnsi="Times New Roman" w:cs="Times New Roman"/>
          <w:color w:val="000000"/>
          <w:sz w:val="24"/>
          <w:szCs w:val="24"/>
        </w:rPr>
        <w:t>Устройство открытой сцены</w:t>
      </w:r>
    </w:p>
    <w:p w:rsidR="009507A0" w:rsidRPr="009507A0" w:rsidRDefault="009507A0" w:rsidP="0095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7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400 тыс. руб.</w:t>
      </w:r>
    </w:p>
    <w:p w:rsidR="009507A0" w:rsidRPr="009507A0" w:rsidRDefault="009507A0" w:rsidP="0095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7A0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кабинета БОС и </w:t>
      </w:r>
      <w:proofErr w:type="spellStart"/>
      <w:r w:rsidRPr="009507A0">
        <w:rPr>
          <w:rFonts w:ascii="Times New Roman" w:hAnsi="Times New Roman" w:cs="Times New Roman"/>
          <w:color w:val="000000"/>
          <w:sz w:val="24"/>
          <w:szCs w:val="24"/>
        </w:rPr>
        <w:t>орг</w:t>
      </w:r>
      <w:proofErr w:type="gramStart"/>
      <w:r w:rsidRPr="009507A0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507A0">
        <w:rPr>
          <w:rFonts w:ascii="Times New Roman" w:hAnsi="Times New Roman" w:cs="Times New Roman"/>
          <w:color w:val="000000"/>
          <w:sz w:val="24"/>
          <w:szCs w:val="24"/>
        </w:rPr>
        <w:t>ехники</w:t>
      </w:r>
      <w:proofErr w:type="spellEnd"/>
      <w:r w:rsidRPr="00950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7A0" w:rsidRPr="009507A0" w:rsidRDefault="009507A0" w:rsidP="0095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- 470 </w:t>
      </w:r>
      <w:proofErr w:type="spellStart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15B2" w:rsidRDefault="002F15B2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4E6878" w:rsidTr="004E6878">
        <w:tc>
          <w:tcPr>
            <w:tcW w:w="7196" w:type="dxa"/>
          </w:tcPr>
          <w:p w:rsid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4E6878" w:rsidRDefault="004E6878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</w:t>
            </w:r>
            <w:proofErr w:type="gramEnd"/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количество всех имеющихся ПК, учитывая ноутбуки,</w:t>
            </w:r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2268" w:type="dxa"/>
          </w:tcPr>
          <w:p w:rsidR="004E6878" w:rsidRDefault="00FE04A9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ед.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4E6878" w:rsidRDefault="004E6878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4E6878" w:rsidRDefault="00FE04A9" w:rsidP="00FE0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ед.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3 ноутбука) 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 (указывается количество</w:t>
            </w:r>
            <w:proofErr w:type="gramEnd"/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ПК из всех имеющихся, которые используются </w:t>
            </w: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E6878" w:rsidRDefault="00FE04A9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Наличие сети Интернет (да, нет)</w:t>
            </w:r>
          </w:p>
        </w:tc>
        <w:tc>
          <w:tcPr>
            <w:tcW w:w="2268" w:type="dxa"/>
          </w:tcPr>
          <w:p w:rsidR="004E6878" w:rsidRDefault="00FE04A9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Тип подключения к сети Интернет: модем, </w:t>
            </w: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линия, </w:t>
            </w: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спутниковое</w:t>
            </w:r>
            <w:proofErr w:type="gramEnd"/>
          </w:p>
        </w:tc>
        <w:tc>
          <w:tcPr>
            <w:tcW w:w="2268" w:type="dxa"/>
          </w:tcPr>
          <w:p w:rsidR="004E6878" w:rsidRDefault="00FE04A9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Оптоволокно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4E6878" w:rsidRDefault="00FE04A9" w:rsidP="0036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ед.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4E6878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ед.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4E6878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Интернет,</w:t>
            </w:r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Закона «Об образовании </w:t>
            </w: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РФ» (да, нет)</w:t>
            </w:r>
          </w:p>
        </w:tc>
        <w:tc>
          <w:tcPr>
            <w:tcW w:w="2268" w:type="dxa"/>
          </w:tcPr>
          <w:p w:rsidR="004E6878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268" w:type="dxa"/>
          </w:tcPr>
          <w:p w:rsidR="004E6878" w:rsidRDefault="004E6878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4E6878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видеокамеры</w:t>
            </w:r>
          </w:p>
          <w:p w:rsidR="00FE04A9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аудиосистем</w:t>
            </w:r>
          </w:p>
          <w:p w:rsidR="00FE04A9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телевизора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Наличие множительной и копировальной техники (с</w:t>
            </w:r>
            <w:proofErr w:type="gramEnd"/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t>указанием наименования)</w:t>
            </w:r>
          </w:p>
          <w:p w:rsidR="004E6878" w:rsidRPr="004E6878" w:rsidRDefault="004E6878" w:rsidP="004E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878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ед.</w:t>
            </w:r>
          </w:p>
        </w:tc>
      </w:tr>
      <w:tr w:rsidR="004E6878" w:rsidTr="004E6878">
        <w:tc>
          <w:tcPr>
            <w:tcW w:w="7196" w:type="dxa"/>
          </w:tcPr>
          <w:p w:rsidR="004E6878" w:rsidRPr="004E6878" w:rsidRDefault="004E6878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 оборудование (при наличии)</w:t>
            </w:r>
          </w:p>
        </w:tc>
        <w:tc>
          <w:tcPr>
            <w:tcW w:w="2268" w:type="dxa"/>
          </w:tcPr>
          <w:p w:rsidR="004E6878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Проектора</w:t>
            </w:r>
          </w:p>
          <w:p w:rsidR="00FE04A9" w:rsidRDefault="00FE04A9" w:rsidP="002F1A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хранилище</w:t>
            </w:r>
          </w:p>
        </w:tc>
      </w:tr>
    </w:tbl>
    <w:p w:rsidR="004E6878" w:rsidRPr="007D358E" w:rsidRDefault="004E6878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89" w:rsidRDefault="00360D89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16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Структура контингента</w:t>
      </w:r>
      <w:r w:rsidR="00003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направлениям деятельности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32A4A" w:rsidRPr="00E41D77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2A4A" w:rsidRPr="008A29B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29BA">
        <w:rPr>
          <w:rFonts w:ascii="Times New Roman" w:hAnsi="Times New Roman" w:cs="Times New Roman"/>
          <w:b/>
          <w:sz w:val="24"/>
          <w:szCs w:val="24"/>
        </w:rPr>
        <w:t>Групповая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992"/>
        <w:gridCol w:w="1418"/>
        <w:gridCol w:w="1134"/>
        <w:gridCol w:w="1842"/>
        <w:gridCol w:w="1985"/>
      </w:tblGrid>
      <w:tr w:rsidR="00E32A4A" w:rsidRPr="00E41D77" w:rsidTr="00E32A4A">
        <w:trPr>
          <w:cantSplit/>
          <w:trHeight w:val="274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32A4A" w:rsidRPr="00E41D77" w:rsidTr="00E32A4A">
        <w:trPr>
          <w:cantSplit/>
          <w:trHeight w:val="19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E32A4A" w:rsidRPr="00E41D77" w:rsidTr="00E32A4A">
        <w:trPr>
          <w:cantSplit/>
          <w:trHeight w:val="2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32A4A" w:rsidRPr="00E41D77" w:rsidTr="00E32A4A">
        <w:trPr>
          <w:cantSplit/>
          <w:trHeight w:val="2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(110%)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4250ч50мин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2970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3164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(106%)</w:t>
            </w:r>
          </w:p>
        </w:tc>
      </w:tr>
      <w:tr w:rsidR="00E32A4A" w:rsidRPr="00E41D77" w:rsidTr="00E32A4A">
        <w:trPr>
          <w:cantSplit/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513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(101%)</w:t>
            </w:r>
          </w:p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217 родителей</w:t>
            </w:r>
          </w:p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(140%)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E41D77" w:rsidRDefault="00E32A4A" w:rsidP="00E32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A4A" w:rsidRPr="00E41D77" w:rsidTr="00E32A4A">
        <w:trPr>
          <w:cantSplit/>
          <w:trHeight w:val="279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70 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</w:tr>
      <w:tr w:rsidR="00E32A4A" w:rsidRPr="00E41D77" w:rsidTr="00E32A4A">
        <w:trPr>
          <w:cantSplit/>
          <w:trHeight w:val="279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E41D77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специалист</w:t>
            </w:r>
          </w:p>
        </w:tc>
      </w:tr>
    </w:tbl>
    <w:p w:rsidR="00E32A4A" w:rsidRPr="00E41D77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2A4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29BA">
        <w:rPr>
          <w:rFonts w:ascii="Times New Roman" w:hAnsi="Times New Roman" w:cs="Times New Roman"/>
          <w:b/>
          <w:sz w:val="24"/>
          <w:szCs w:val="24"/>
        </w:rPr>
        <w:t xml:space="preserve">Индивидуальные занятия и </w:t>
      </w:r>
      <w:proofErr w:type="spellStart"/>
      <w:r w:rsidRPr="008A29BA">
        <w:rPr>
          <w:rFonts w:ascii="Times New Roman" w:hAnsi="Times New Roman" w:cs="Times New Roman"/>
          <w:b/>
          <w:sz w:val="24"/>
          <w:szCs w:val="24"/>
        </w:rPr>
        <w:t>микрогруппы</w:t>
      </w:r>
      <w:proofErr w:type="spellEnd"/>
    </w:p>
    <w:p w:rsidR="00E32A4A" w:rsidRPr="008A29B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11"/>
        <w:gridCol w:w="1549"/>
        <w:gridCol w:w="1559"/>
        <w:gridCol w:w="2410"/>
      </w:tblGrid>
      <w:tr w:rsidR="00E32A4A" w:rsidTr="00E32A4A">
        <w:tc>
          <w:tcPr>
            <w:tcW w:w="2235" w:type="dxa"/>
          </w:tcPr>
          <w:p w:rsidR="00E32A4A" w:rsidRPr="00E41D7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11" w:type="dxa"/>
          </w:tcPr>
          <w:p w:rsidR="00E32A4A" w:rsidRPr="00E41D7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специалистов</w:t>
            </w:r>
          </w:p>
        </w:tc>
        <w:tc>
          <w:tcPr>
            <w:tcW w:w="1549" w:type="dxa"/>
          </w:tcPr>
          <w:p w:rsidR="00E32A4A" w:rsidRPr="00E41D7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детей</w:t>
            </w:r>
          </w:p>
        </w:tc>
        <w:tc>
          <w:tcPr>
            <w:tcW w:w="1559" w:type="dxa"/>
          </w:tcPr>
          <w:p w:rsidR="00E32A4A" w:rsidRPr="00E41D7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занятий</w:t>
            </w:r>
          </w:p>
        </w:tc>
        <w:tc>
          <w:tcPr>
            <w:tcW w:w="2410" w:type="dxa"/>
          </w:tcPr>
          <w:p w:rsidR="00E32A4A" w:rsidRPr="00E41D7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proofErr w:type="spellStart"/>
            <w:r w:rsidRPr="00E41D77"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</w:t>
            </w:r>
            <w:proofErr w:type="spellEnd"/>
          </w:p>
        </w:tc>
      </w:tr>
      <w:tr w:rsidR="00E32A4A" w:rsidTr="00E32A4A">
        <w:tc>
          <w:tcPr>
            <w:tcW w:w="2235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11" w:type="dxa"/>
          </w:tcPr>
          <w:p w:rsidR="00E32A4A" w:rsidRPr="001B4351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49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2410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4A" w:rsidTr="00E32A4A">
        <w:tc>
          <w:tcPr>
            <w:tcW w:w="2235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11" w:type="dxa"/>
          </w:tcPr>
          <w:p w:rsidR="00E32A4A" w:rsidRPr="001B4351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49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410" w:type="dxa"/>
          </w:tcPr>
          <w:p w:rsidR="00E32A4A" w:rsidRPr="0088627F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</w:tc>
      </w:tr>
      <w:tr w:rsidR="00E32A4A" w:rsidTr="00E32A4A">
        <w:tc>
          <w:tcPr>
            <w:tcW w:w="2235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показатели </w:t>
            </w:r>
          </w:p>
        </w:tc>
        <w:tc>
          <w:tcPr>
            <w:tcW w:w="1711" w:type="dxa"/>
          </w:tcPr>
          <w:p w:rsidR="00E32A4A" w:rsidRPr="001B4351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49" w:type="dxa"/>
          </w:tcPr>
          <w:p w:rsidR="00E32A4A" w:rsidRPr="0088627F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59" w:type="dxa"/>
          </w:tcPr>
          <w:p w:rsidR="00E32A4A" w:rsidRPr="0088627F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5129</w:t>
            </w:r>
          </w:p>
        </w:tc>
        <w:tc>
          <w:tcPr>
            <w:tcW w:w="2410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4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2A4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</w:p>
    <w:p w:rsidR="00E32A4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6"/>
        <w:gridCol w:w="456"/>
        <w:gridCol w:w="456"/>
        <w:gridCol w:w="45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1753"/>
      </w:tblGrid>
      <w:tr w:rsidR="00E32A4A" w:rsidTr="00E32A4A"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/>
                <w:sz w:val="24"/>
                <w:szCs w:val="24"/>
              </w:rPr>
              <w:t>итого человек</w:t>
            </w:r>
          </w:p>
        </w:tc>
      </w:tr>
      <w:tr w:rsidR="00E32A4A" w:rsidTr="00E32A4A"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48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</w:tbl>
    <w:p w:rsidR="00E32A4A" w:rsidRDefault="00E32A4A" w:rsidP="00E32A4A">
      <w:pPr>
        <w:spacing w:after="0" w:line="216" w:lineRule="auto"/>
        <w:ind w:left="360"/>
        <w:jc w:val="both"/>
      </w:pPr>
    </w:p>
    <w:p w:rsidR="00E32A4A" w:rsidRDefault="00E32A4A" w:rsidP="00E32A4A">
      <w:pPr>
        <w:spacing w:after="0" w:line="216" w:lineRule="auto"/>
        <w:ind w:left="360"/>
        <w:jc w:val="both"/>
      </w:pPr>
      <w:r>
        <w:t>Проблематика: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 1 - </w:t>
      </w:r>
      <w:r w:rsidRPr="004112BA">
        <w:t>коррекция когнитивных процессов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>2 -</w:t>
      </w:r>
      <w:r w:rsidRPr="004112BA">
        <w:t>коррекция поведенческих навыков</w:t>
      </w:r>
      <w:r>
        <w:t>,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>3 -</w:t>
      </w:r>
      <w:r w:rsidRPr="004112BA">
        <w:t>коррекция эмоционального состояния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4 - </w:t>
      </w:r>
      <w:r w:rsidRPr="004112BA">
        <w:t>коррекция эмоционально-волевой сферы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5 - </w:t>
      </w:r>
      <w:r w:rsidRPr="004112BA">
        <w:t>коррекция моторной сферы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6 - </w:t>
      </w:r>
      <w:r w:rsidRPr="004112BA">
        <w:t>коррекция межличностного взаимодействия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7 - </w:t>
      </w:r>
      <w:r w:rsidRPr="004112BA">
        <w:t>коррекция детско-родительских отношений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8 - </w:t>
      </w:r>
      <w:r w:rsidRPr="004112BA">
        <w:t>личностный рост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9 - </w:t>
      </w:r>
      <w:r w:rsidRPr="004112BA">
        <w:t>психосоматические проблемы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10 - </w:t>
      </w:r>
      <w:r w:rsidRPr="004112BA">
        <w:t>развитие речи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11 - </w:t>
      </w:r>
      <w:r w:rsidRPr="004112BA">
        <w:t>коррекция учебных навыков</w:t>
      </w:r>
      <w:r>
        <w:t>,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 12 - </w:t>
      </w:r>
      <w:r w:rsidRPr="004112BA">
        <w:t>задержка развития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>13 -</w:t>
      </w:r>
      <w:r w:rsidRPr="004112BA">
        <w:t>умственная отсталость</w:t>
      </w:r>
      <w:r>
        <w:t xml:space="preserve">, </w:t>
      </w:r>
    </w:p>
    <w:p w:rsidR="00E32A4A" w:rsidRDefault="00E32A4A" w:rsidP="00E32A4A">
      <w:pPr>
        <w:spacing w:after="0" w:line="216" w:lineRule="auto"/>
        <w:ind w:left="360"/>
        <w:jc w:val="both"/>
      </w:pPr>
      <w:r>
        <w:t xml:space="preserve">14 - </w:t>
      </w:r>
      <w:r w:rsidRPr="004112BA">
        <w:t>общее развития ребенка</w:t>
      </w:r>
    </w:p>
    <w:p w:rsidR="00E32A4A" w:rsidRPr="008A29BA" w:rsidRDefault="00E32A4A" w:rsidP="00E32A4A">
      <w:pPr>
        <w:spacing w:after="0" w:line="216" w:lineRule="auto"/>
        <w:ind w:left="360"/>
        <w:jc w:val="both"/>
      </w:pPr>
      <w:bookmarkStart w:id="2" w:name="_GoBack"/>
      <w:bookmarkEnd w:id="2"/>
    </w:p>
    <w:p w:rsidR="00E32A4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29BA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</w:p>
    <w:p w:rsidR="00E32A4A" w:rsidRPr="008A29BA" w:rsidRDefault="00E32A4A" w:rsidP="00E32A4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914"/>
        <w:gridCol w:w="1516"/>
        <w:gridCol w:w="1280"/>
        <w:gridCol w:w="1817"/>
        <w:gridCol w:w="2084"/>
      </w:tblGrid>
      <w:tr w:rsidR="00E32A4A" w:rsidTr="00E32A4A">
        <w:tc>
          <w:tcPr>
            <w:tcW w:w="1711" w:type="dxa"/>
            <w:vMerge w:val="restart"/>
          </w:tcPr>
          <w:p w:rsidR="00E32A4A" w:rsidRPr="000457F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</w:t>
            </w:r>
          </w:p>
        </w:tc>
        <w:tc>
          <w:tcPr>
            <w:tcW w:w="0" w:type="auto"/>
            <w:gridSpan w:val="2"/>
          </w:tcPr>
          <w:p w:rsidR="00E32A4A" w:rsidRPr="000457F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gridSpan w:val="2"/>
          </w:tcPr>
          <w:p w:rsidR="00E32A4A" w:rsidRPr="000457F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консультаций</w:t>
            </w:r>
          </w:p>
        </w:tc>
        <w:tc>
          <w:tcPr>
            <w:tcW w:w="2084" w:type="dxa"/>
          </w:tcPr>
          <w:p w:rsidR="00E32A4A" w:rsidRPr="000457F7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первичных консультаций</w:t>
            </w:r>
          </w:p>
        </w:tc>
      </w:tr>
      <w:tr w:rsidR="00E32A4A" w:rsidTr="00E32A4A">
        <w:tc>
          <w:tcPr>
            <w:tcW w:w="1711" w:type="dxa"/>
            <w:vMerge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0" w:type="auto"/>
          </w:tcPr>
          <w:p w:rsidR="00E32A4A" w:rsidRPr="00E41B48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084" w:type="dxa"/>
            <w:vMerge w:val="restart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 (41%)</w:t>
            </w:r>
          </w:p>
        </w:tc>
      </w:tr>
      <w:tr w:rsidR="00E32A4A" w:rsidTr="00E32A4A">
        <w:tc>
          <w:tcPr>
            <w:tcW w:w="1711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(3,9%)</w:t>
            </w: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84" w:type="dxa"/>
            <w:vMerge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4A" w:rsidTr="00E32A4A">
        <w:tc>
          <w:tcPr>
            <w:tcW w:w="1711" w:type="dxa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E41B48">
              <w:rPr>
                <w:rFonts w:ascii="Times New Roman" w:eastAsia="MS Mincho" w:hAnsi="Times New Roman" w:cs="Times New Roman"/>
              </w:rPr>
              <w:t>1238</w:t>
            </w:r>
          </w:p>
        </w:tc>
        <w:tc>
          <w:tcPr>
            <w:tcW w:w="0" w:type="auto"/>
            <w:gridSpan w:val="2"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1684</w:t>
            </w:r>
          </w:p>
        </w:tc>
        <w:tc>
          <w:tcPr>
            <w:tcW w:w="2084" w:type="dxa"/>
            <w:vMerge/>
          </w:tcPr>
          <w:p w:rsidR="00E32A4A" w:rsidRDefault="00E32A4A" w:rsidP="00E32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4A" w:rsidRDefault="00E32A4A" w:rsidP="00E3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4A" w:rsidRPr="00862DD1" w:rsidRDefault="00E32A4A" w:rsidP="00E3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D1">
        <w:rPr>
          <w:rFonts w:ascii="Times New Roman" w:hAnsi="Times New Roman" w:cs="Times New Roman"/>
          <w:b/>
          <w:sz w:val="24"/>
          <w:szCs w:val="24"/>
        </w:rPr>
        <w:t>Анализ состава клиентов и проблематика обращений за 2016-2017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708"/>
        <w:gridCol w:w="709"/>
        <w:gridCol w:w="709"/>
        <w:gridCol w:w="709"/>
        <w:gridCol w:w="708"/>
        <w:gridCol w:w="851"/>
        <w:gridCol w:w="567"/>
        <w:gridCol w:w="850"/>
        <w:gridCol w:w="1134"/>
      </w:tblGrid>
      <w:tr w:rsidR="00E32A4A" w:rsidRPr="00862DD1" w:rsidTr="00E32A4A">
        <w:trPr>
          <w:cantSplit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32A4A" w:rsidRPr="00862DD1" w:rsidTr="00E32A4A">
        <w:trPr>
          <w:cantSplit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Ранний</w:t>
            </w:r>
          </w:p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2DD1">
              <w:rPr>
                <w:rFonts w:ascii="Times New Roman" w:hAnsi="Times New Roman" w:cs="Times New Roman"/>
              </w:rPr>
              <w:t>Дошколь</w:t>
            </w:r>
            <w:proofErr w:type="spellEnd"/>
          </w:p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Младший</w:t>
            </w:r>
          </w:p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подросток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юноша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консультаций</w:t>
            </w:r>
          </w:p>
        </w:tc>
      </w:tr>
      <w:tr w:rsidR="00E32A4A" w:rsidRPr="00862DD1" w:rsidTr="00E32A4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Трудности в обучении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62DD1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E32A4A" w:rsidRPr="00862DD1" w:rsidTr="00E32A4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62DD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166</w:t>
            </w:r>
          </w:p>
        </w:tc>
      </w:tr>
      <w:tr w:rsidR="00E32A4A" w:rsidRPr="00862DD1" w:rsidTr="00E32A4A">
        <w:trPr>
          <w:trHeight w:val="2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Поведенческие проблемы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62DD1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122</w:t>
            </w:r>
          </w:p>
        </w:tc>
      </w:tr>
      <w:tr w:rsidR="00E32A4A" w:rsidRPr="00862DD1" w:rsidTr="00E32A4A">
        <w:trPr>
          <w:trHeight w:val="2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Личностные проблемы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Эмоциональное состояние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62DD1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122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Проблемы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62DD1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Детско-родительские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Уровень общего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303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Возрастные и индивидуальные особенности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62DD1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139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Задержка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441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СДВГ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Невротические реакции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Страхи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2DD1">
              <w:rPr>
                <w:rFonts w:ascii="Times New Roman" w:hAnsi="Times New Roman" w:cs="Times New Roman"/>
              </w:rPr>
              <w:t>Сиблинговые</w:t>
            </w:r>
            <w:proofErr w:type="spellEnd"/>
            <w:r w:rsidRPr="00862DD1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ДЦП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2DD1">
              <w:rPr>
                <w:rFonts w:ascii="Times New Roman" w:hAnsi="Times New Roman" w:cs="Times New Roman"/>
              </w:rPr>
              <w:t>С-м</w:t>
            </w:r>
            <w:proofErr w:type="gramEnd"/>
            <w:r w:rsidRPr="00862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DD1">
              <w:rPr>
                <w:rFonts w:ascii="Times New Roman" w:hAnsi="Times New Roman" w:cs="Times New Roman"/>
              </w:rPr>
              <w:t>Вильемса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Психосоматические проблемы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2DD1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862DD1">
              <w:rPr>
                <w:rFonts w:ascii="Times New Roman" w:hAnsi="Times New Roman" w:cs="Times New Roman"/>
              </w:rPr>
              <w:t xml:space="preserve"> поведение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Моторное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Семейное консультирование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32A4A" w:rsidRPr="00862DD1" w:rsidTr="00E32A4A">
        <w:trPr>
          <w:trHeight w:val="2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</w:rPr>
              <w:t>Суицидальная готовность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2DD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E32A4A" w:rsidRPr="00862DD1" w:rsidTr="00E32A4A">
        <w:trPr>
          <w:trHeight w:val="21"/>
        </w:trPr>
        <w:tc>
          <w:tcPr>
            <w:tcW w:w="9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A4A" w:rsidRPr="00862DD1" w:rsidTr="00E32A4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4A" w:rsidRPr="00862DD1" w:rsidRDefault="00E32A4A" w:rsidP="00E32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4A" w:rsidRPr="00862DD1" w:rsidRDefault="00E32A4A" w:rsidP="00E3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DD1">
              <w:rPr>
                <w:rFonts w:ascii="Times New Roman" w:hAnsi="Times New Roman" w:cs="Times New Roman"/>
                <w:b/>
              </w:rPr>
              <w:t>1684</w:t>
            </w:r>
          </w:p>
        </w:tc>
      </w:tr>
    </w:tbl>
    <w:p w:rsidR="002B17D1" w:rsidRPr="00360D89" w:rsidRDefault="002B17D1" w:rsidP="0036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FEC1B3" wp14:editId="3259EEA8">
            <wp:extent cx="5524500" cy="9001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0D89" w:rsidRDefault="0036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A4" w:rsidRPr="004A21A4" w:rsidRDefault="00916875" w:rsidP="004A2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A21A4" w:rsidRPr="004A21A4" w:rsidRDefault="004A21A4" w:rsidP="004A2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 xml:space="preserve">к отчёту о </w:t>
      </w:r>
      <w:proofErr w:type="spellStart"/>
      <w:r w:rsidRPr="004A21A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916875" w:rsidRPr="004A21A4" w:rsidRDefault="004A21A4" w:rsidP="004A21A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деятельности Центра</w:t>
      </w:r>
    </w:p>
    <w:p w:rsidR="00916875" w:rsidRPr="004A21A4" w:rsidRDefault="00916875" w:rsidP="004A21A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905" w:rsidRDefault="00E54BB7" w:rsidP="00D739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73905" w:rsidRPr="00202DAE"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  <w:r w:rsidR="00D73905" w:rsidRPr="00202DAE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="00D73905" w:rsidRPr="00202DAE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311FC3" w:rsidRPr="00202DAE" w:rsidRDefault="00311FC3" w:rsidP="00D7390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793"/>
        <w:gridCol w:w="2127"/>
      </w:tblGrid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928/464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488/244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334/167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98/49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8/4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419/209 человек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A76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A76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603/301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3A76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585/293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73905" w:rsidRPr="00202DA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Default="003C3A76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9/4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73905" w:rsidRPr="00202DAE" w:rsidRDefault="00D73905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3A7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/менее 1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73905" w:rsidRPr="00202DAE" w:rsidRDefault="00D73905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342E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3905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D73905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3905" w:rsidRPr="00202DAE" w:rsidRDefault="0032342E" w:rsidP="003C3A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905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24,5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432F29" w:rsidP="003234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2774F2" w:rsidP="00432F2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945C5A" w:rsidP="00DF344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432F2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342E" w:rsidRPr="00202DAE" w:rsidTr="003C3A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32342E" w:rsidP="00572FBC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42E" w:rsidRPr="00202DAE" w:rsidRDefault="000037BB" w:rsidP="000037B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2342E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73905" w:rsidRPr="00202DAE" w:rsidRDefault="00D73905" w:rsidP="00D7390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2DAE">
        <w:rPr>
          <w:rFonts w:ascii="Times New Roman" w:hAnsi="Times New Roman" w:cs="Times New Roman"/>
          <w:sz w:val="24"/>
          <w:szCs w:val="24"/>
        </w:rPr>
        <w:t> </w:t>
      </w:r>
    </w:p>
    <w:p w:rsidR="00D73905" w:rsidRDefault="00D73905" w:rsidP="00D73905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73905" w:rsidRDefault="00D73905" w:rsidP="00D73905"/>
    <w:p w:rsidR="00D73905" w:rsidRDefault="00D73905" w:rsidP="00D73905"/>
    <w:p w:rsidR="00E32A4A" w:rsidRDefault="00E32A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2A4A" w:rsidSect="00E3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89"/>
    <w:rsid w:val="000037BB"/>
    <w:rsid w:val="00006399"/>
    <w:rsid w:val="000764F3"/>
    <w:rsid w:val="000F243F"/>
    <w:rsid w:val="001535DA"/>
    <w:rsid w:val="002774F2"/>
    <w:rsid w:val="002B17D1"/>
    <w:rsid w:val="002F15B2"/>
    <w:rsid w:val="00311FC3"/>
    <w:rsid w:val="0032342E"/>
    <w:rsid w:val="003439FE"/>
    <w:rsid w:val="00360D89"/>
    <w:rsid w:val="003C3A76"/>
    <w:rsid w:val="003C51AD"/>
    <w:rsid w:val="00432F29"/>
    <w:rsid w:val="00455235"/>
    <w:rsid w:val="004A21A4"/>
    <w:rsid w:val="004E6878"/>
    <w:rsid w:val="00514D91"/>
    <w:rsid w:val="00676349"/>
    <w:rsid w:val="006C1BAA"/>
    <w:rsid w:val="006D4EB6"/>
    <w:rsid w:val="006E1819"/>
    <w:rsid w:val="006E60E4"/>
    <w:rsid w:val="00712501"/>
    <w:rsid w:val="007D358E"/>
    <w:rsid w:val="00841B2F"/>
    <w:rsid w:val="008D2C9F"/>
    <w:rsid w:val="00916875"/>
    <w:rsid w:val="00945C5A"/>
    <w:rsid w:val="009507A0"/>
    <w:rsid w:val="00A43A56"/>
    <w:rsid w:val="00AA6C01"/>
    <w:rsid w:val="00B42572"/>
    <w:rsid w:val="00BC50C0"/>
    <w:rsid w:val="00C4524B"/>
    <w:rsid w:val="00D73905"/>
    <w:rsid w:val="00DF3445"/>
    <w:rsid w:val="00E32A4A"/>
    <w:rsid w:val="00E54BB7"/>
    <w:rsid w:val="00EE4A20"/>
    <w:rsid w:val="00FE04A9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D9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D9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386590565068259"/>
          <c:w val="0.59929640691465291"/>
          <c:h val="0.36782213334444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glow rad="139700">
                <a:schemeClr val="accent3">
                  <a:satMod val="175000"/>
                  <a:alpha val="40000"/>
                </a:schemeClr>
              </a:glow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0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>
                <a:glow rad="139700">
                  <a:schemeClr val="accent3">
                    <a:satMod val="175000"/>
                    <a:alpha val="40000"/>
                  </a:schemeClr>
                </a:glow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  <c:explosion val="52"/>
          </c:dPt>
          <c:dPt>
            <c:idx val="11"/>
            <c:bubble3D val="0"/>
          </c:dPt>
          <c:dLbls>
            <c:dLbl>
              <c:idx val="6"/>
              <c:delete val="1"/>
            </c:dLbl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  <a:latin typeface="Impact" panose="020B080603090205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РДА</c:v>
                </c:pt>
                <c:pt idx="1">
                  <c:v>Синдром Дауна</c:v>
                </c:pt>
                <c:pt idx="2">
                  <c:v>ДЦП</c:v>
                </c:pt>
                <c:pt idx="3">
                  <c:v>Расстройства поведения</c:v>
                </c:pt>
                <c:pt idx="4">
                  <c:v>Невротические реакции</c:v>
                </c:pt>
                <c:pt idx="5">
                  <c:v>СДВГ, ГДС, ММД</c:v>
                </c:pt>
                <c:pt idx="6">
                  <c:v>Эпилепсия</c:v>
                </c:pt>
                <c:pt idx="7">
                  <c:v>ЗПРР</c:v>
                </c:pt>
                <c:pt idx="8">
                  <c:v>Хронические сом-заболевания</c:v>
                </c:pt>
                <c:pt idx="9">
                  <c:v>Проблемы рождения в анамнезе</c:v>
                </c:pt>
                <c:pt idx="10">
                  <c:v>Нормативные дети</c:v>
                </c:pt>
                <c:pt idx="11">
                  <c:v>Дети-инвалиды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47</c:v>
                </c:pt>
                <c:pt idx="5">
                  <c:v>63</c:v>
                </c:pt>
                <c:pt idx="6">
                  <c:v>2</c:v>
                </c:pt>
                <c:pt idx="7">
                  <c:v>45</c:v>
                </c:pt>
                <c:pt idx="8">
                  <c:v>24</c:v>
                </c:pt>
                <c:pt idx="9">
                  <c:v>66</c:v>
                </c:pt>
                <c:pt idx="10">
                  <c:v>88</c:v>
                </c:pt>
                <c:pt idx="1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3711738019504"/>
          <c:y val="8.5854277096357597E-4"/>
          <c:w val="0.33336288261980496"/>
          <c:h val="0.99914145722903647"/>
        </c:manualLayout>
      </c:layout>
      <c:overlay val="0"/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100D-11E2-4646-B90A-D5833D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14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11</cp:revision>
  <cp:lastPrinted>2018-01-20T16:38:00Z</cp:lastPrinted>
  <dcterms:created xsi:type="dcterms:W3CDTF">2018-01-20T11:24:00Z</dcterms:created>
  <dcterms:modified xsi:type="dcterms:W3CDTF">2018-01-21T10:05:00Z</dcterms:modified>
</cp:coreProperties>
</file>