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0E" w:rsidRPr="00561F00" w:rsidRDefault="0004090E" w:rsidP="000409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61F00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04090E" w:rsidRPr="00561F00" w:rsidRDefault="0004090E" w:rsidP="000409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1F00">
        <w:rPr>
          <w:rFonts w:ascii="Times New Roman" w:hAnsi="Times New Roman" w:cs="Times New Roman"/>
          <w:bCs/>
          <w:sz w:val="24"/>
          <w:szCs w:val="24"/>
        </w:rPr>
        <w:t>Директор ГОУ ТО ТОЦ ДиК «ПОМОЩЬ»</w:t>
      </w:r>
    </w:p>
    <w:p w:rsidR="0004090E" w:rsidRPr="00561F00" w:rsidRDefault="0004090E" w:rsidP="000409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1F00">
        <w:rPr>
          <w:rFonts w:ascii="Times New Roman" w:hAnsi="Times New Roman" w:cs="Times New Roman"/>
          <w:bCs/>
          <w:sz w:val="24"/>
          <w:szCs w:val="24"/>
        </w:rPr>
        <w:t>Верхорубова Е.Л.</w:t>
      </w:r>
    </w:p>
    <w:p w:rsidR="0004090E" w:rsidRPr="00561F00" w:rsidRDefault="0004090E" w:rsidP="000409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1F00">
        <w:rPr>
          <w:rFonts w:ascii="Times New Roman" w:hAnsi="Times New Roman" w:cs="Times New Roman"/>
          <w:bCs/>
          <w:sz w:val="24"/>
          <w:szCs w:val="24"/>
        </w:rPr>
        <w:t>Приказ №_____ от ____________</w:t>
      </w:r>
    </w:p>
    <w:p w:rsidR="00F740A8" w:rsidRPr="0004090E" w:rsidRDefault="00F740A8" w:rsidP="00F740A8">
      <w:pPr>
        <w:pStyle w:val="20"/>
        <w:keepNext/>
        <w:keepLines/>
        <w:shd w:val="clear" w:color="auto" w:fill="auto"/>
        <w:spacing w:before="0" w:after="0" w:line="322" w:lineRule="exact"/>
        <w:ind w:right="560" w:firstLine="0"/>
      </w:pPr>
      <w:r w:rsidRPr="0004090E">
        <w:t>ПОЛОЖЕНИЕ</w:t>
      </w:r>
    </w:p>
    <w:p w:rsidR="00F740A8" w:rsidRPr="0004090E" w:rsidRDefault="00F740A8" w:rsidP="00F740A8">
      <w:pPr>
        <w:pStyle w:val="22"/>
        <w:shd w:val="clear" w:color="auto" w:fill="auto"/>
        <w:spacing w:before="0"/>
        <w:ind w:left="20"/>
        <w:jc w:val="center"/>
      </w:pPr>
      <w:r w:rsidRPr="0004090E">
        <w:t>об аттестационной комиссии</w:t>
      </w:r>
    </w:p>
    <w:p w:rsidR="00F740A8" w:rsidRDefault="00F740A8" w:rsidP="00F740A8">
      <w:pPr>
        <w:pStyle w:val="22"/>
        <w:shd w:val="clear" w:color="auto" w:fill="auto"/>
        <w:spacing w:before="0" w:after="296"/>
        <w:ind w:right="560"/>
        <w:jc w:val="center"/>
      </w:pPr>
      <w:r w:rsidRPr="0004090E">
        <w:t>по проведению аттестации педагогических работников с целью</w:t>
      </w:r>
      <w:r w:rsidRPr="0004090E">
        <w:br/>
        <w:t>подтверждения соответствия занимаемой должности</w:t>
      </w:r>
    </w:p>
    <w:p w:rsidR="00F740A8" w:rsidRDefault="00F740A8" w:rsidP="00F740A8">
      <w:pPr>
        <w:pStyle w:val="20"/>
        <w:keepNext/>
        <w:keepLines/>
        <w:shd w:val="clear" w:color="auto" w:fill="auto"/>
        <w:tabs>
          <w:tab w:val="left" w:pos="4030"/>
        </w:tabs>
        <w:spacing w:before="0" w:after="0" w:line="326" w:lineRule="exact"/>
        <w:ind w:left="3720" w:firstLine="0"/>
        <w:jc w:val="both"/>
      </w:pPr>
      <w:r>
        <w:t>I.</w:t>
      </w:r>
      <w:r>
        <w:tab/>
        <w:t>Общие положения</w:t>
      </w:r>
    </w:p>
    <w:p w:rsidR="004E0A38" w:rsidRDefault="00F740A8" w:rsidP="004E0A38">
      <w:pPr>
        <w:pStyle w:val="22"/>
        <w:shd w:val="clear" w:color="auto" w:fill="auto"/>
        <w:tabs>
          <w:tab w:val="left" w:pos="995"/>
        </w:tabs>
        <w:spacing w:before="0" w:line="326" w:lineRule="exact"/>
        <w:ind w:firstLine="600"/>
      </w:pPr>
      <w:r>
        <w:t>1.</w:t>
      </w:r>
      <w:r>
        <w:tab/>
        <w:t xml:space="preserve">Настоящее Положение регламентирует порядок деятельности аттестационной комиссии по аттестации педагогических работников с целью подтверждения соответствия занимаемой должности в </w:t>
      </w:r>
      <w:r w:rsidR="004E0A38">
        <w:rPr>
          <w:bCs/>
        </w:rPr>
        <w:t>государственном образовательном учреждении Тульской области для детей, нуждающихся в психолого-педагогической и медико-социальной помощи, «Тульский областной центр диагностики и консультирования «ПОМОЩЬ»</w:t>
      </w:r>
      <w:r w:rsidR="004E0A38">
        <w:t xml:space="preserve"> (далее –ГОУ ТО ТОЦ ДиК «ПОМОЩЬ» и  Комиссия).</w:t>
      </w:r>
    </w:p>
    <w:p w:rsidR="00F740A8" w:rsidRDefault="00F740A8" w:rsidP="004E0A38">
      <w:pPr>
        <w:pStyle w:val="22"/>
        <w:shd w:val="clear" w:color="auto" w:fill="auto"/>
        <w:tabs>
          <w:tab w:val="left" w:pos="995"/>
        </w:tabs>
        <w:spacing w:before="0" w:line="326" w:lineRule="exact"/>
        <w:ind w:firstLine="600"/>
      </w:pPr>
      <w:r>
        <w:t>2.</w:t>
      </w:r>
      <w:r>
        <w:tab/>
        <w:t>Целью Комиссии является установление соответствия педагогических работников занимаемым ими должностям.</w:t>
      </w:r>
      <w:r w:rsidR="00656DEF">
        <w:t xml:space="preserve"> </w:t>
      </w:r>
    </w:p>
    <w:p w:rsidR="00F740A8" w:rsidRDefault="00F740A8" w:rsidP="00F740A8">
      <w:pPr>
        <w:pStyle w:val="22"/>
        <w:shd w:val="clear" w:color="auto" w:fill="auto"/>
        <w:tabs>
          <w:tab w:val="left" w:pos="995"/>
        </w:tabs>
        <w:spacing w:before="0" w:line="326" w:lineRule="exact"/>
        <w:ind w:firstLine="600"/>
      </w:pPr>
      <w:r>
        <w:t>3.</w:t>
      </w:r>
      <w:r>
        <w:tab/>
        <w:t>Задачей Комиссии является проведение аттестации педагогических работников (наименование образовательной организации) на подтверждение соответствия занимаемым ими должностям на основе оценки их профессиональной деятельности.</w:t>
      </w:r>
    </w:p>
    <w:p w:rsidR="00F740A8" w:rsidRDefault="00F740A8" w:rsidP="00F740A8">
      <w:pPr>
        <w:pStyle w:val="22"/>
        <w:shd w:val="clear" w:color="auto" w:fill="auto"/>
        <w:tabs>
          <w:tab w:val="left" w:pos="884"/>
        </w:tabs>
        <w:spacing w:before="0" w:line="326" w:lineRule="exact"/>
        <w:ind w:firstLine="600"/>
      </w:pPr>
      <w:r>
        <w:t>4.</w:t>
      </w:r>
      <w:r>
        <w:tab/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F740A8" w:rsidRDefault="00F740A8" w:rsidP="00F740A8">
      <w:pPr>
        <w:pStyle w:val="22"/>
        <w:shd w:val="clear" w:color="auto" w:fill="auto"/>
        <w:tabs>
          <w:tab w:val="left" w:pos="898"/>
        </w:tabs>
        <w:spacing w:before="0" w:after="304" w:line="326" w:lineRule="exact"/>
        <w:ind w:firstLine="600"/>
      </w:pPr>
      <w:r>
        <w:t>5.</w:t>
      </w:r>
      <w:r>
        <w:tab/>
        <w:t>Комиссия в своей работе руководствуется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нормативными правовыми актами Российской Федерации, нормативными актами Министерства образования и науки Российской Федерации, министерства образования Тульской области, регулирующими вопросы аттестации педагогических работников государственных, муниципальных и частных организаций, осуществляющих образовательную деятельность, и настоящим Положением.</w:t>
      </w:r>
    </w:p>
    <w:p w:rsidR="00F740A8" w:rsidRDefault="00F740A8" w:rsidP="00F740A8">
      <w:pPr>
        <w:pStyle w:val="20"/>
        <w:keepNext/>
        <w:keepLines/>
        <w:shd w:val="clear" w:color="auto" w:fill="auto"/>
        <w:tabs>
          <w:tab w:val="left" w:pos="4129"/>
        </w:tabs>
        <w:spacing w:before="0" w:after="0" w:line="322" w:lineRule="exact"/>
        <w:ind w:left="3720" w:firstLine="0"/>
        <w:jc w:val="both"/>
      </w:pPr>
      <w:r>
        <w:t>II.</w:t>
      </w:r>
      <w:r>
        <w:tab/>
        <w:t>Состав Комиссии</w:t>
      </w:r>
    </w:p>
    <w:p w:rsidR="00F740A8" w:rsidRDefault="00F740A8" w:rsidP="00F740A8">
      <w:pPr>
        <w:pStyle w:val="22"/>
        <w:shd w:val="clear" w:color="auto" w:fill="auto"/>
        <w:tabs>
          <w:tab w:val="left" w:pos="995"/>
        </w:tabs>
        <w:spacing w:before="0"/>
        <w:ind w:firstLine="600"/>
      </w:pPr>
      <w:r>
        <w:t>6.</w:t>
      </w:r>
      <w:r>
        <w:tab/>
        <w:t xml:space="preserve">Комиссия в составе председателя Комиссии, заместителя председателя, секретаря и членов Комиссии формируется из числа работников </w:t>
      </w:r>
      <w:r w:rsidR="00073F31">
        <w:t>ГОУ ТО ТОЦ ДиК «ПОМОЩЬ»</w:t>
      </w:r>
      <w:r>
        <w:t>, в том числе являющихся представителями коллегиальных органов, предусмотренных уставом, а также представителей органов государственно - общественного управления.</w:t>
      </w:r>
    </w:p>
    <w:p w:rsidR="00F740A8" w:rsidRDefault="00F740A8" w:rsidP="00F740A8">
      <w:pPr>
        <w:pStyle w:val="22"/>
        <w:shd w:val="clear" w:color="auto" w:fill="auto"/>
        <w:tabs>
          <w:tab w:val="left" w:pos="879"/>
        </w:tabs>
        <w:spacing w:before="0"/>
        <w:ind w:firstLine="600"/>
      </w:pPr>
      <w:r>
        <w:lastRenderedPageBreak/>
        <w:t>7.</w:t>
      </w:r>
      <w:r>
        <w:tab/>
        <w:t xml:space="preserve">Персональный состав Комиссии утверждается приказом директора </w:t>
      </w:r>
      <w:r w:rsidR="00073F31">
        <w:t>ГОУ ТО ТОЦ ДиК «ПОМОЩЬ»</w:t>
      </w:r>
      <w:r>
        <w:t>.</w:t>
      </w:r>
    </w:p>
    <w:p w:rsidR="00F740A8" w:rsidRDefault="00F740A8" w:rsidP="00F740A8">
      <w:pPr>
        <w:pStyle w:val="20"/>
        <w:keepNext/>
        <w:keepLines/>
        <w:shd w:val="clear" w:color="auto" w:fill="auto"/>
        <w:tabs>
          <w:tab w:val="left" w:pos="3434"/>
        </w:tabs>
        <w:spacing w:before="0" w:after="0" w:line="322" w:lineRule="exact"/>
        <w:ind w:left="2920" w:firstLine="0"/>
        <w:jc w:val="both"/>
      </w:pPr>
      <w:r>
        <w:t>III.</w:t>
      </w:r>
      <w:r>
        <w:tab/>
        <w:t>Регламент работы Комиссии</w:t>
      </w:r>
    </w:p>
    <w:p w:rsidR="00F740A8" w:rsidRDefault="004E0A38" w:rsidP="00F740A8">
      <w:pPr>
        <w:pStyle w:val="22"/>
        <w:shd w:val="clear" w:color="auto" w:fill="auto"/>
        <w:tabs>
          <w:tab w:val="left" w:pos="1079"/>
        </w:tabs>
        <w:spacing w:before="0"/>
        <w:ind w:firstLine="620"/>
      </w:pPr>
      <w:r w:rsidRPr="004E0A38">
        <w:t>8</w:t>
      </w:r>
      <w:r w:rsidR="00F740A8">
        <w:t>.</w:t>
      </w:r>
      <w:r w:rsidR="00F740A8">
        <w:tab/>
        <w:t>Общее руководство деятельностью Комиссии осуществляет ее председатель (организует работу Комиссии, проводит заседания Комиссии, распределяет обязанности между членами Комиссии, дает поручения и контролирует их выполнение), а в период его отсутствия - заместитель председателя Комиссии.</w:t>
      </w:r>
    </w:p>
    <w:p w:rsidR="00F740A8" w:rsidRDefault="00073F31" w:rsidP="00F740A8">
      <w:pPr>
        <w:pStyle w:val="22"/>
        <w:shd w:val="clear" w:color="auto" w:fill="auto"/>
        <w:tabs>
          <w:tab w:val="left" w:pos="1358"/>
        </w:tabs>
        <w:spacing w:before="0"/>
        <w:ind w:firstLine="620"/>
      </w:pPr>
      <w:r>
        <w:t>9</w:t>
      </w:r>
      <w:r w:rsidR="00F740A8">
        <w:t>.</w:t>
      </w:r>
      <w:r w:rsidR="00F740A8">
        <w:tab/>
        <w:t>Заседания Комиссии проводятся по графику, утвержденному приказом</w:t>
      </w:r>
      <w:r>
        <w:t xml:space="preserve"> директора </w:t>
      </w:r>
      <w:r w:rsidR="00F740A8">
        <w:t xml:space="preserve"> </w:t>
      </w:r>
      <w:r>
        <w:t>ГОУ ТО ТОЦ ДиК «ПОМОЩЬ»</w:t>
      </w:r>
      <w:r w:rsidR="00F740A8">
        <w:t>.</w:t>
      </w:r>
    </w:p>
    <w:p w:rsidR="00F740A8" w:rsidRDefault="00F740A8" w:rsidP="00F740A8">
      <w:pPr>
        <w:pStyle w:val="22"/>
        <w:shd w:val="clear" w:color="auto" w:fill="auto"/>
        <w:tabs>
          <w:tab w:val="left" w:pos="1358"/>
        </w:tabs>
        <w:spacing w:before="0"/>
        <w:ind w:firstLine="620"/>
      </w:pPr>
      <w:r>
        <w:t>1</w:t>
      </w:r>
      <w:r w:rsidR="00073F31">
        <w:t>0</w:t>
      </w:r>
      <w:r>
        <w:t>.</w:t>
      </w:r>
      <w:r>
        <w:tab/>
        <w:t>Заседание Комиссии считается правомочным, если на нем присутствуют не менее двух третей ее членов.</w:t>
      </w:r>
    </w:p>
    <w:p w:rsidR="00F740A8" w:rsidRDefault="00F740A8" w:rsidP="00F740A8">
      <w:pPr>
        <w:pStyle w:val="22"/>
        <w:shd w:val="clear" w:color="auto" w:fill="auto"/>
        <w:tabs>
          <w:tab w:val="left" w:pos="1079"/>
        </w:tabs>
        <w:spacing w:before="0"/>
        <w:ind w:firstLine="620"/>
      </w:pPr>
      <w:r>
        <w:t>1</w:t>
      </w:r>
      <w:r w:rsidR="00073F31">
        <w:t>1</w:t>
      </w:r>
      <w:r>
        <w:t>.</w:t>
      </w:r>
      <w:r>
        <w:tab/>
        <w:t>Заседание Комиссии проводится с участием педагогического работника, проходящего аттестацию на соответствие занимаемой должности. В случае отсутствия педагогического работника в день проведения аттестации на заседании Комиссии по уважительным причинам, его аттестация переносится на другую дату. При неявке педагогического работника на заседание Комиссии без уважительных причин Комиссия проводит аттестацию в его отсутствие.</w:t>
      </w:r>
    </w:p>
    <w:p w:rsidR="00F740A8" w:rsidRDefault="00F740A8" w:rsidP="00F740A8">
      <w:pPr>
        <w:pStyle w:val="22"/>
        <w:shd w:val="clear" w:color="auto" w:fill="auto"/>
        <w:tabs>
          <w:tab w:val="left" w:pos="1079"/>
        </w:tabs>
        <w:spacing w:before="0"/>
        <w:ind w:firstLine="620"/>
      </w:pPr>
      <w:r>
        <w:t>1</w:t>
      </w:r>
      <w:r w:rsidR="00073F31">
        <w:t>2</w:t>
      </w:r>
      <w:r>
        <w:t>.</w:t>
      </w:r>
      <w:r>
        <w:tab/>
        <w:t>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F740A8" w:rsidRDefault="00F740A8" w:rsidP="00F740A8">
      <w:pPr>
        <w:pStyle w:val="22"/>
        <w:shd w:val="clear" w:color="auto" w:fill="auto"/>
        <w:tabs>
          <w:tab w:val="left" w:pos="1079"/>
        </w:tabs>
        <w:spacing w:before="0"/>
        <w:ind w:firstLine="620"/>
      </w:pPr>
      <w:r>
        <w:t>1</w:t>
      </w:r>
      <w:r w:rsidR="00073F31">
        <w:t>3</w:t>
      </w:r>
      <w:r>
        <w:t>.</w:t>
      </w:r>
      <w:r>
        <w:tab/>
        <w:t>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решений:</w:t>
      </w:r>
    </w:p>
    <w:p w:rsidR="00F740A8" w:rsidRDefault="00F740A8" w:rsidP="00F740A8">
      <w:pPr>
        <w:pStyle w:val="22"/>
        <w:shd w:val="clear" w:color="auto" w:fill="auto"/>
        <w:tabs>
          <w:tab w:val="left" w:pos="859"/>
        </w:tabs>
        <w:spacing w:before="0"/>
        <w:ind w:firstLine="620"/>
      </w:pPr>
      <w:r>
        <w:t>-</w:t>
      </w:r>
      <w:r>
        <w:tab/>
        <w:t>соответствует занимаемой должности (указывается должность работника);</w:t>
      </w:r>
    </w:p>
    <w:p w:rsidR="00F740A8" w:rsidRDefault="00F740A8" w:rsidP="00F740A8">
      <w:pPr>
        <w:pStyle w:val="22"/>
        <w:shd w:val="clear" w:color="auto" w:fill="auto"/>
        <w:tabs>
          <w:tab w:val="left" w:pos="859"/>
        </w:tabs>
        <w:spacing w:before="0"/>
        <w:ind w:firstLine="620"/>
      </w:pPr>
      <w:r>
        <w:t>-</w:t>
      </w:r>
      <w:r>
        <w:tab/>
        <w:t>не соответствует занимаемой должности (указывается должность работника).</w:t>
      </w:r>
    </w:p>
    <w:p w:rsidR="00F740A8" w:rsidRDefault="00F740A8" w:rsidP="00F740A8">
      <w:pPr>
        <w:pStyle w:val="22"/>
        <w:shd w:val="clear" w:color="auto" w:fill="auto"/>
        <w:tabs>
          <w:tab w:val="left" w:pos="1079"/>
        </w:tabs>
        <w:spacing w:before="0"/>
        <w:ind w:firstLine="620"/>
      </w:pPr>
      <w:r>
        <w:t>1</w:t>
      </w:r>
      <w:r w:rsidR="00073F31">
        <w:t>4</w:t>
      </w:r>
      <w:r>
        <w:t>.</w:t>
      </w:r>
      <w:r>
        <w:tab/>
        <w:t>Решение принимается Комиссией в отсутствие аттестуемого педагогического работника открытым голосованием большинством голосов членов Комиссии, присутствующих на заседании. Работник, являющийся членом Комиссии, не участвует в голосовании по своей кандидатуре.</w:t>
      </w:r>
    </w:p>
    <w:p w:rsidR="00F740A8" w:rsidRDefault="00F740A8" w:rsidP="00073F31">
      <w:pPr>
        <w:pStyle w:val="22"/>
        <w:shd w:val="clear" w:color="auto" w:fill="auto"/>
        <w:spacing w:before="0" w:after="300"/>
        <w:ind w:firstLine="620"/>
      </w:pPr>
      <w:r>
        <w:t>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При равенстве голосов решение считается принятым в пользу аттестуемого.Результаты аттестации педагогического работника, непосредственно присутствующего на заседании, сообщается ему после подведения итогов голосования.</w:t>
      </w:r>
    </w:p>
    <w:p w:rsidR="00F740A8" w:rsidRDefault="00F740A8" w:rsidP="00F740A8">
      <w:pPr>
        <w:pStyle w:val="22"/>
        <w:shd w:val="clear" w:color="auto" w:fill="auto"/>
        <w:tabs>
          <w:tab w:val="left" w:pos="1042"/>
        </w:tabs>
        <w:spacing w:before="0"/>
        <w:ind w:firstLine="620"/>
      </w:pPr>
      <w:r>
        <w:t>1</w:t>
      </w:r>
      <w:r w:rsidR="00073F31">
        <w:t>5</w:t>
      </w:r>
      <w:r>
        <w:t>.</w:t>
      </w:r>
      <w:r>
        <w:tab/>
        <w:t xml:space="preserve">Комиссия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</w:t>
      </w:r>
      <w:r>
        <w:lastRenderedPageBreak/>
        <w:t>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740A8" w:rsidRDefault="00F740A8" w:rsidP="00F740A8">
      <w:pPr>
        <w:pStyle w:val="22"/>
        <w:shd w:val="clear" w:color="auto" w:fill="auto"/>
        <w:tabs>
          <w:tab w:val="left" w:pos="1298"/>
        </w:tabs>
        <w:spacing w:before="0" w:after="300"/>
        <w:ind w:firstLine="620"/>
      </w:pPr>
      <w:r>
        <w:t>1</w:t>
      </w:r>
      <w:r w:rsidR="00073F31">
        <w:t>6</w:t>
      </w:r>
      <w:r>
        <w:t>.</w:t>
      </w:r>
      <w:r>
        <w:tab/>
        <w:t>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F740A8" w:rsidRDefault="00F740A8" w:rsidP="00F740A8">
      <w:pPr>
        <w:pStyle w:val="20"/>
        <w:keepNext/>
        <w:keepLines/>
        <w:shd w:val="clear" w:color="auto" w:fill="auto"/>
        <w:tabs>
          <w:tab w:val="left" w:pos="2780"/>
        </w:tabs>
        <w:spacing w:before="0" w:after="0" w:line="322" w:lineRule="exact"/>
        <w:ind w:left="2280" w:firstLine="0"/>
        <w:jc w:val="both"/>
      </w:pPr>
      <w:r>
        <w:t>IV.</w:t>
      </w:r>
      <w:r>
        <w:tab/>
        <w:t>Права и обязанности членов Комиссии</w:t>
      </w:r>
    </w:p>
    <w:p w:rsidR="00F740A8" w:rsidRDefault="00F740A8" w:rsidP="00F740A8">
      <w:pPr>
        <w:pStyle w:val="22"/>
        <w:shd w:val="clear" w:color="auto" w:fill="auto"/>
        <w:tabs>
          <w:tab w:val="left" w:pos="1048"/>
        </w:tabs>
        <w:spacing w:before="0"/>
        <w:ind w:firstLine="620"/>
      </w:pPr>
      <w:r>
        <w:t>1</w:t>
      </w:r>
      <w:r w:rsidR="00073F31">
        <w:t>7</w:t>
      </w:r>
      <w:r>
        <w:t>.</w:t>
      </w:r>
      <w:r>
        <w:tab/>
        <w:t>Члены Комиссии имеют право:</w:t>
      </w:r>
    </w:p>
    <w:p w:rsidR="00F740A8" w:rsidRDefault="00F740A8" w:rsidP="00F740A8">
      <w:pPr>
        <w:pStyle w:val="22"/>
        <w:shd w:val="clear" w:color="auto" w:fill="auto"/>
        <w:spacing w:before="0"/>
        <w:ind w:firstLine="620"/>
      </w:pPr>
      <w:r>
        <w:t>- знакомиться с аттестационными материалами до заседания Комиссии;</w:t>
      </w:r>
    </w:p>
    <w:p w:rsidR="00F740A8" w:rsidRDefault="00F740A8" w:rsidP="00F740A8">
      <w:pPr>
        <w:pStyle w:val="22"/>
        <w:shd w:val="clear" w:color="auto" w:fill="auto"/>
        <w:tabs>
          <w:tab w:val="left" w:pos="1042"/>
        </w:tabs>
        <w:spacing w:before="0"/>
        <w:ind w:firstLine="620"/>
      </w:pPr>
      <w:r>
        <w:t>-</w:t>
      </w:r>
      <w:r>
        <w:tab/>
        <w:t>запрашивать дополнительные сведения, характеризующие профессиональную деятельность педагога за период, прошедший с предыдущей аттестации (при первичной аттестации - с даты поступления на работу);</w:t>
      </w:r>
    </w:p>
    <w:p w:rsidR="00F740A8" w:rsidRDefault="00F740A8" w:rsidP="00F740A8">
      <w:pPr>
        <w:pStyle w:val="22"/>
        <w:shd w:val="clear" w:color="auto" w:fill="auto"/>
        <w:tabs>
          <w:tab w:val="left" w:pos="845"/>
        </w:tabs>
        <w:spacing w:before="0"/>
        <w:ind w:firstLine="620"/>
      </w:pPr>
      <w:r>
        <w:t>-</w:t>
      </w:r>
      <w:r>
        <w:tab/>
        <w:t>участвовать в определении алгоритма деятельности Комиссии, периодичности ее заседаний.</w:t>
      </w:r>
    </w:p>
    <w:p w:rsidR="00F740A8" w:rsidRDefault="00073F31" w:rsidP="00F740A8">
      <w:pPr>
        <w:pStyle w:val="22"/>
        <w:shd w:val="clear" w:color="auto" w:fill="auto"/>
        <w:tabs>
          <w:tab w:val="left" w:pos="1077"/>
        </w:tabs>
        <w:spacing w:before="0"/>
        <w:ind w:firstLine="620"/>
      </w:pPr>
      <w:r>
        <w:t>18</w:t>
      </w:r>
      <w:r w:rsidR="00F740A8">
        <w:t>.</w:t>
      </w:r>
      <w:r w:rsidR="00F740A8">
        <w:tab/>
        <w:t>Члены Комиссии обязаны:</w:t>
      </w:r>
    </w:p>
    <w:p w:rsidR="00F740A8" w:rsidRDefault="00F740A8" w:rsidP="00F740A8">
      <w:pPr>
        <w:pStyle w:val="22"/>
        <w:shd w:val="clear" w:color="auto" w:fill="auto"/>
        <w:spacing w:before="0"/>
        <w:ind w:firstLine="1080"/>
      </w:pPr>
      <w:r>
        <w:t>- владеть нормативной правовой базой, регулирующей вопросы аттестации педагогических работников, соблюдать требования Порядка проведения аттестации педагогических работников организаций, осуществляющих образовательную деятельность, и других нормативных документов, регламентирующих данное направление деятельности;</w:t>
      </w:r>
    </w:p>
    <w:p w:rsidR="00F740A8" w:rsidRDefault="00F740A8" w:rsidP="00F740A8">
      <w:pPr>
        <w:pStyle w:val="22"/>
        <w:shd w:val="clear" w:color="auto" w:fill="auto"/>
        <w:spacing w:before="0" w:after="300"/>
        <w:ind w:firstLine="960"/>
      </w:pPr>
      <w:r>
        <w:t>- знать квалификационные характеристики должностей работников образования, соблюдать нормы нравственно-этической и профессиональной культуры.</w:t>
      </w:r>
    </w:p>
    <w:p w:rsidR="00F740A8" w:rsidRDefault="00F740A8" w:rsidP="00F740A8">
      <w:pPr>
        <w:pStyle w:val="20"/>
        <w:keepNext/>
        <w:keepLines/>
        <w:shd w:val="clear" w:color="auto" w:fill="auto"/>
        <w:tabs>
          <w:tab w:val="left" w:pos="3210"/>
        </w:tabs>
        <w:spacing w:before="0" w:after="0" w:line="322" w:lineRule="exact"/>
        <w:ind w:left="2820" w:firstLine="0"/>
        <w:jc w:val="both"/>
      </w:pPr>
      <w:r>
        <w:t>V.</w:t>
      </w:r>
      <w:r>
        <w:tab/>
        <w:t>Реализация решений Комиссии</w:t>
      </w:r>
    </w:p>
    <w:p w:rsidR="00F740A8" w:rsidRDefault="00073F31" w:rsidP="00F740A8">
      <w:pPr>
        <w:pStyle w:val="22"/>
        <w:shd w:val="clear" w:color="auto" w:fill="auto"/>
        <w:tabs>
          <w:tab w:val="left" w:pos="1298"/>
        </w:tabs>
        <w:spacing w:before="0"/>
        <w:ind w:firstLine="620"/>
      </w:pPr>
      <w:r>
        <w:t>19</w:t>
      </w:r>
      <w:r w:rsidR="00F740A8">
        <w:t>.</w:t>
      </w:r>
      <w:r w:rsidR="00F740A8">
        <w:tab/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присутствующими на заседании. Протокол с представлениями, дополнительными сведениями, представленными самими педагогами, характеризующими их профессиональную деятельность (в случае их наличия), хранится у директора.</w:t>
      </w:r>
    </w:p>
    <w:p w:rsidR="00F740A8" w:rsidRDefault="00F740A8" w:rsidP="00F740A8">
      <w:pPr>
        <w:pStyle w:val="22"/>
        <w:shd w:val="clear" w:color="auto" w:fill="auto"/>
        <w:spacing w:before="0"/>
        <w:ind w:firstLine="620"/>
      </w:pPr>
      <w:r>
        <w:t>На педагогического работника, прошедшего аттестацию, не позднее двух дней со дня ее проведения секретарем Комиссии составляется выписка из протокола, содержащая сведения о фамилии, имени, отчестве аттестуемого, наименование его должности, дате заседания Комиссии, результатах голосования, о принятом Комиссией решении. Директор знакомит педагогического работника с выпиской из протокола под роспись в</w:t>
      </w:r>
    </w:p>
    <w:p w:rsidR="00F740A8" w:rsidRDefault="00F740A8" w:rsidP="00F740A8">
      <w:pPr>
        <w:pStyle w:val="22"/>
        <w:shd w:val="clear" w:color="auto" w:fill="auto"/>
        <w:spacing w:before="0" w:after="308" w:line="326" w:lineRule="exact"/>
      </w:pPr>
      <w:r>
        <w:t>течение трех дней после ее составления. Выписка из протокола хранится в личном деле педагогического работника.</w:t>
      </w:r>
    </w:p>
    <w:p w:rsidR="00F740A8" w:rsidRDefault="00F740A8" w:rsidP="00F740A8">
      <w:pPr>
        <w:pStyle w:val="20"/>
        <w:keepNext/>
        <w:keepLines/>
        <w:shd w:val="clear" w:color="auto" w:fill="auto"/>
        <w:tabs>
          <w:tab w:val="left" w:pos="3480"/>
        </w:tabs>
        <w:spacing w:before="0" w:after="0" w:line="317" w:lineRule="exact"/>
        <w:ind w:left="2920" w:firstLine="0"/>
        <w:jc w:val="both"/>
      </w:pPr>
      <w:r>
        <w:t>VI.</w:t>
      </w:r>
      <w:r>
        <w:tab/>
        <w:t>Заключительные положения</w:t>
      </w:r>
    </w:p>
    <w:p w:rsidR="00F740A8" w:rsidRDefault="00F740A8" w:rsidP="00F740A8">
      <w:pPr>
        <w:pStyle w:val="22"/>
        <w:shd w:val="clear" w:color="auto" w:fill="auto"/>
        <w:tabs>
          <w:tab w:val="left" w:pos="1152"/>
        </w:tabs>
        <w:spacing w:before="0" w:line="317" w:lineRule="exact"/>
        <w:ind w:firstLine="600"/>
        <w:jc w:val="left"/>
      </w:pPr>
      <w:r>
        <w:t>2</w:t>
      </w:r>
      <w:r w:rsidR="00073F31">
        <w:t>0</w:t>
      </w:r>
      <w:r>
        <w:t>.</w:t>
      </w:r>
      <w:r>
        <w:tab/>
        <w:t>Положение вступает в силу с момента его утверждения в установленном порядке.</w:t>
      </w:r>
    </w:p>
    <w:p w:rsidR="00F740A8" w:rsidRDefault="00F740A8" w:rsidP="00F740A8">
      <w:pPr>
        <w:pStyle w:val="22"/>
        <w:shd w:val="clear" w:color="auto" w:fill="auto"/>
        <w:spacing w:before="0" w:line="317" w:lineRule="exact"/>
        <w:ind w:firstLine="600"/>
        <w:jc w:val="left"/>
        <w:sectPr w:rsidR="00F740A8">
          <w:footerReference w:type="default" r:id="rId6"/>
          <w:pgSz w:w="11909" w:h="16840"/>
          <w:pgMar w:top="730" w:right="820" w:bottom="711" w:left="1670" w:header="0" w:footer="3" w:gutter="0"/>
          <w:cols w:space="720"/>
          <w:noEndnote/>
          <w:docGrid w:linePitch="360"/>
        </w:sectPr>
      </w:pPr>
      <w:r>
        <w:t>2</w:t>
      </w:r>
      <w:r w:rsidR="00073F31">
        <w:t>1.</w:t>
      </w:r>
      <w:r>
        <w:t xml:space="preserve"> Внесения изменений и дополнений в Положение утверждается приказом </w:t>
      </w:r>
      <w:r w:rsidR="00073F31">
        <w:t xml:space="preserve"> директора ГОУ ТО ТОЦ ДиК «ПОМОЩЬ»</w:t>
      </w:r>
      <w:r>
        <w:t>.</w:t>
      </w:r>
    </w:p>
    <w:p w:rsidR="00F740A8" w:rsidRDefault="00F740A8" w:rsidP="00F740A8">
      <w:pPr>
        <w:pStyle w:val="50"/>
        <w:shd w:val="clear" w:color="auto" w:fill="auto"/>
        <w:spacing w:after="428" w:line="180" w:lineRule="exact"/>
        <w:jc w:val="right"/>
      </w:pPr>
      <w:r>
        <w:lastRenderedPageBreak/>
        <w:t>Приложение № 2 (образец)</w:t>
      </w:r>
    </w:p>
    <w:p w:rsidR="00F740A8" w:rsidRDefault="00F740A8" w:rsidP="00F740A8">
      <w:pPr>
        <w:pStyle w:val="90"/>
        <w:shd w:val="clear" w:color="auto" w:fill="auto"/>
        <w:spacing w:before="0" w:after="12" w:line="200" w:lineRule="exact"/>
      </w:pPr>
      <w:r>
        <w:t>В Аттестационную комиссию</w:t>
      </w:r>
    </w:p>
    <w:p w:rsidR="00F740A8" w:rsidRDefault="00F740A8" w:rsidP="00F740A8">
      <w:pPr>
        <w:pStyle w:val="70"/>
        <w:shd w:val="clear" w:color="auto" w:fill="auto"/>
        <w:spacing w:after="555" w:line="220" w:lineRule="exact"/>
        <w:jc w:val="right"/>
      </w:pPr>
      <w:r>
        <w:t>(наименование образовательной организации)</w:t>
      </w:r>
    </w:p>
    <w:p w:rsidR="00F740A8" w:rsidRDefault="00F740A8" w:rsidP="00F740A8">
      <w:pPr>
        <w:pStyle w:val="20"/>
        <w:keepNext/>
        <w:keepLines/>
        <w:shd w:val="clear" w:color="auto" w:fill="auto"/>
        <w:spacing w:before="0" w:after="0" w:line="317" w:lineRule="exact"/>
        <w:ind w:right="620" w:firstLine="0"/>
      </w:pPr>
      <w:r>
        <w:t>Представление</w:t>
      </w:r>
    </w:p>
    <w:p w:rsidR="00F740A8" w:rsidRDefault="00F740A8" w:rsidP="00F740A8">
      <w:pPr>
        <w:pStyle w:val="60"/>
        <w:shd w:val="clear" w:color="auto" w:fill="auto"/>
        <w:spacing w:after="416" w:line="317" w:lineRule="exact"/>
        <w:ind w:right="620" w:firstLine="0"/>
      </w:pPr>
      <w:r>
        <w:t>для проведения аттестации на подтверждение</w:t>
      </w:r>
      <w:r>
        <w:br/>
        <w:t>соответствия занимаемой должности</w:t>
      </w:r>
      <w:r>
        <w:br/>
      </w:r>
      <w:r>
        <w:rPr>
          <w:rStyle w:val="714pt"/>
          <w:b w:val="0"/>
          <w:bCs w:val="0"/>
        </w:rPr>
        <w:t>(</w:t>
      </w:r>
      <w:r>
        <w:rPr>
          <w:rStyle w:val="7"/>
          <w:b w:val="0"/>
          <w:bCs w:val="0"/>
        </w:rPr>
        <w:t>ФИО, должность, образовательное учреждение</w:t>
      </w:r>
      <w:r>
        <w:rPr>
          <w:rStyle w:val="714pt"/>
          <w:b w:val="0"/>
          <w:bCs w:val="0"/>
        </w:rPr>
        <w:t>)</w:t>
      </w:r>
    </w:p>
    <w:p w:rsidR="00F740A8" w:rsidRDefault="00F740A8" w:rsidP="00F740A8">
      <w:pPr>
        <w:pStyle w:val="22"/>
        <w:shd w:val="clear" w:color="auto" w:fill="auto"/>
        <w:tabs>
          <w:tab w:val="left" w:pos="892"/>
        </w:tabs>
        <w:spacing w:before="0"/>
        <w:ind w:firstLine="600"/>
      </w:pPr>
      <w:r>
        <w:t>1.</w:t>
      </w:r>
      <w:r>
        <w:tab/>
        <w:t>Общие сведения о педагогическом работнике:</w:t>
      </w:r>
    </w:p>
    <w:p w:rsidR="00F740A8" w:rsidRDefault="00F740A8" w:rsidP="00F740A8">
      <w:pPr>
        <w:pStyle w:val="22"/>
        <w:shd w:val="clear" w:color="auto" w:fill="auto"/>
        <w:tabs>
          <w:tab w:val="left" w:pos="815"/>
        </w:tabs>
        <w:spacing w:before="0"/>
        <w:ind w:firstLine="600"/>
      </w:pPr>
      <w:r>
        <w:t>-</w:t>
      </w:r>
      <w:r>
        <w:tab/>
        <w:t>дата рождения;</w:t>
      </w:r>
    </w:p>
    <w:p w:rsidR="00F740A8" w:rsidRDefault="00F740A8" w:rsidP="00F740A8">
      <w:pPr>
        <w:pStyle w:val="22"/>
        <w:shd w:val="clear" w:color="auto" w:fill="auto"/>
        <w:tabs>
          <w:tab w:val="left" w:pos="796"/>
        </w:tabs>
        <w:spacing w:before="0"/>
        <w:ind w:firstLine="600"/>
      </w:pPr>
      <w:r>
        <w:t>-</w:t>
      </w:r>
      <w:r>
        <w:tab/>
        <w:t>образование (уровень образования, полное наименование образовательного учреждения, год окончания, полученная специальность и квалификация по диплому);</w:t>
      </w:r>
    </w:p>
    <w:p w:rsidR="00F740A8" w:rsidRDefault="00F740A8" w:rsidP="00F740A8">
      <w:pPr>
        <w:pStyle w:val="22"/>
        <w:shd w:val="clear" w:color="auto" w:fill="auto"/>
        <w:tabs>
          <w:tab w:val="left" w:pos="796"/>
        </w:tabs>
        <w:spacing w:before="0"/>
        <w:ind w:firstLine="600"/>
      </w:pPr>
      <w:r>
        <w:t>-</w:t>
      </w:r>
      <w:r>
        <w:tab/>
        <w:t>общий стаж, педагогический стаж, стаж работы по специальности (в данной должности), стаж работы в данном образовательном учреждении, дата трудоустройства в данной должности в данном образовательном учреждении;</w:t>
      </w:r>
    </w:p>
    <w:p w:rsidR="00F740A8" w:rsidRDefault="00F740A8" w:rsidP="00F740A8">
      <w:pPr>
        <w:pStyle w:val="22"/>
        <w:shd w:val="clear" w:color="auto" w:fill="auto"/>
        <w:tabs>
          <w:tab w:val="left" w:pos="926"/>
        </w:tabs>
        <w:spacing w:before="0"/>
        <w:ind w:firstLine="600"/>
      </w:pPr>
      <w:r>
        <w:t>-</w:t>
      </w:r>
      <w:r>
        <w:tab/>
        <w:t>информация о получении дополнительного профессионального образования по профилю педагогической деятельности за 3 года, предшествующих аттестации.</w:t>
      </w:r>
    </w:p>
    <w:p w:rsidR="00F740A8" w:rsidRDefault="00F740A8" w:rsidP="00F740A8">
      <w:pPr>
        <w:pStyle w:val="22"/>
        <w:shd w:val="clear" w:color="auto" w:fill="auto"/>
        <w:tabs>
          <w:tab w:val="left" w:pos="926"/>
        </w:tabs>
        <w:spacing w:before="0"/>
        <w:ind w:firstLine="600"/>
      </w:pPr>
      <w:r>
        <w:t>2.</w:t>
      </w:r>
      <w:r>
        <w:tab/>
        <w:t>Сведения о результатах предыдущих аттестаций.</w:t>
      </w:r>
    </w:p>
    <w:p w:rsidR="00F740A8" w:rsidRDefault="00F740A8" w:rsidP="00F740A8">
      <w:pPr>
        <w:pStyle w:val="22"/>
        <w:shd w:val="clear" w:color="auto" w:fill="auto"/>
        <w:tabs>
          <w:tab w:val="left" w:pos="892"/>
        </w:tabs>
        <w:spacing w:before="0"/>
        <w:ind w:firstLine="600"/>
      </w:pPr>
      <w:r>
        <w:t>3.</w:t>
      </w:r>
      <w:r>
        <w:tab/>
        <w:t>Мотивированная всесторонняя и объективная оценка профессиональных и деловых качеств педагогического работника, которая проводится на основе квалификационной характеристики по занимаемой должности.</w:t>
      </w:r>
    </w:p>
    <w:p w:rsidR="00F740A8" w:rsidRDefault="00F740A8" w:rsidP="00F740A8">
      <w:pPr>
        <w:pStyle w:val="22"/>
        <w:shd w:val="clear" w:color="auto" w:fill="auto"/>
        <w:spacing w:before="0"/>
        <w:ind w:firstLine="600"/>
      </w:pPr>
      <w:r>
        <w:t>Профессиональные качества обеспечивают:</w:t>
      </w:r>
    </w:p>
    <w:p w:rsidR="00F740A8" w:rsidRDefault="00F740A8" w:rsidP="00F740A8">
      <w:pPr>
        <w:pStyle w:val="22"/>
        <w:shd w:val="clear" w:color="auto" w:fill="auto"/>
        <w:tabs>
          <w:tab w:val="left" w:pos="796"/>
        </w:tabs>
        <w:spacing w:before="0"/>
        <w:ind w:firstLine="600"/>
      </w:pPr>
      <w:r>
        <w:t>-</w:t>
      </w:r>
      <w:r>
        <w:tab/>
        <w:t>эффективное решение педагогическим работником профессиональнопедагогических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</w:r>
    </w:p>
    <w:p w:rsidR="00F740A8" w:rsidRDefault="00F740A8" w:rsidP="00F740A8">
      <w:pPr>
        <w:pStyle w:val="22"/>
        <w:shd w:val="clear" w:color="auto" w:fill="auto"/>
        <w:tabs>
          <w:tab w:val="left" w:pos="796"/>
        </w:tabs>
        <w:spacing w:before="0"/>
        <w:ind w:firstLine="600"/>
      </w:pPr>
      <w:r>
        <w:t>-</w:t>
      </w:r>
      <w:r>
        <w:tab/>
        <w:t>эффективный поиск, структурирование информации, ее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 практических задач; регулярная самостоятельная познавательная</w:t>
      </w:r>
    </w:p>
    <w:p w:rsidR="00F740A8" w:rsidRDefault="00F740A8" w:rsidP="00F740A8">
      <w:pPr>
        <w:pStyle w:val="22"/>
        <w:shd w:val="clear" w:color="auto" w:fill="auto"/>
        <w:spacing w:before="0"/>
      </w:pPr>
      <w:r>
        <w:lastRenderedPageBreak/>
        <w:t>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документации образовательной организации на электронных носителях;</w:t>
      </w:r>
    </w:p>
    <w:p w:rsidR="00F740A8" w:rsidRDefault="00F740A8" w:rsidP="00F740A8">
      <w:pPr>
        <w:pStyle w:val="22"/>
        <w:shd w:val="clear" w:color="auto" w:fill="auto"/>
        <w:tabs>
          <w:tab w:val="left" w:pos="839"/>
        </w:tabs>
        <w:spacing w:before="0"/>
        <w:ind w:firstLine="600"/>
      </w:pPr>
      <w:r>
        <w:t>-</w:t>
      </w:r>
      <w:r>
        <w:tab/>
        <w:t>эффективное конструирование прямой и обратной связи с другими участниками образовательного и/или воспитательного процесса; установление контакта с обучающимися (воспитанниками) разного возраста, родителями (лицами их замещающими), коллегами по работе; умение организовывать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искусством; грамотность устной и письменной речи; умение публично представлять результаты своей деятельности, отбор адекватных форм и методов презентации;</w:t>
      </w:r>
    </w:p>
    <w:p w:rsidR="00F740A8" w:rsidRDefault="00F740A8" w:rsidP="00F740A8">
      <w:pPr>
        <w:pStyle w:val="22"/>
        <w:shd w:val="clear" w:color="auto" w:fill="auto"/>
        <w:tabs>
          <w:tab w:val="left" w:pos="844"/>
        </w:tabs>
        <w:spacing w:before="0"/>
        <w:ind w:firstLine="600"/>
      </w:pPr>
      <w:r>
        <w:t>-</w:t>
      </w:r>
      <w:r>
        <w:tab/>
        <w:t>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</w:r>
    </w:p>
    <w:p w:rsidR="00F740A8" w:rsidRDefault="00F740A8" w:rsidP="00F740A8">
      <w:pPr>
        <w:pStyle w:val="22"/>
        <w:shd w:val="clear" w:color="auto" w:fill="auto"/>
        <w:tabs>
          <w:tab w:val="left" w:pos="3558"/>
          <w:tab w:val="right" w:pos="7378"/>
          <w:tab w:val="right" w:pos="9350"/>
        </w:tabs>
        <w:spacing w:before="0"/>
        <w:ind w:firstLine="600"/>
      </w:pPr>
      <w:r>
        <w:t>Деловые качества</w:t>
      </w:r>
      <w:r>
        <w:tab/>
        <w:t>обеспечивают</w:t>
      </w:r>
      <w:r>
        <w:tab/>
        <w:t>эффективную</w:t>
      </w:r>
      <w:r>
        <w:tab/>
        <w:t>организацию</w:t>
      </w:r>
    </w:p>
    <w:p w:rsidR="00F740A8" w:rsidRDefault="00F740A8" w:rsidP="00F740A8">
      <w:pPr>
        <w:pStyle w:val="22"/>
        <w:shd w:val="clear" w:color="auto" w:fill="auto"/>
        <w:spacing w:before="0"/>
      </w:pPr>
      <w:r>
        <w:t>собственной деятельности и деятельности обучающихся (воспитанников) разного возраста, родителей (лиц их замещающих), коллег по работе.</w:t>
      </w:r>
    </w:p>
    <w:p w:rsidR="00F740A8" w:rsidRDefault="00F740A8" w:rsidP="00F740A8">
      <w:pPr>
        <w:pStyle w:val="22"/>
        <w:shd w:val="clear" w:color="auto" w:fill="auto"/>
        <w:tabs>
          <w:tab w:val="left" w:pos="1147"/>
        </w:tabs>
        <w:spacing w:before="0"/>
        <w:ind w:firstLine="600"/>
      </w:pPr>
      <w:r>
        <w:t>4.</w:t>
      </w:r>
      <w:r>
        <w:tab/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F740A8" w:rsidRDefault="00F740A8" w:rsidP="00F740A8">
      <w:pPr>
        <w:pStyle w:val="22"/>
        <w:shd w:val="clear" w:color="auto" w:fill="auto"/>
        <w:spacing w:before="0"/>
        <w:ind w:firstLine="600"/>
      </w:pPr>
      <w:r>
        <w:t>динамику учебных результатов;</w:t>
      </w:r>
    </w:p>
    <w:p w:rsidR="00F740A8" w:rsidRDefault="00F740A8" w:rsidP="00F740A8">
      <w:pPr>
        <w:pStyle w:val="22"/>
        <w:shd w:val="clear" w:color="auto" w:fill="auto"/>
        <w:spacing w:before="0"/>
        <w:ind w:firstLine="600"/>
      </w:pPr>
      <w:r>
        <w:t>динамику результатов внеурочной деятельности обучающихся по учебному предмету;</w:t>
      </w:r>
    </w:p>
    <w:p w:rsidR="00F740A8" w:rsidRDefault="00F740A8" w:rsidP="00F740A8">
      <w:pPr>
        <w:pStyle w:val="22"/>
        <w:shd w:val="clear" w:color="auto" w:fill="auto"/>
        <w:tabs>
          <w:tab w:val="left" w:pos="3558"/>
          <w:tab w:val="right" w:pos="7378"/>
          <w:tab w:val="right" w:pos="9350"/>
        </w:tabs>
        <w:spacing w:before="0" w:line="317" w:lineRule="exact"/>
        <w:ind w:firstLine="600"/>
      </w:pPr>
      <w:r>
        <w:t>создание педагогом</w:t>
      </w:r>
      <w:r>
        <w:tab/>
        <w:t>условий для</w:t>
      </w:r>
      <w:r>
        <w:tab/>
        <w:t>приобретения</w:t>
      </w:r>
      <w:r>
        <w:tab/>
        <w:t>обучающимися</w:t>
      </w:r>
    </w:p>
    <w:p w:rsidR="00F740A8" w:rsidRDefault="00F740A8" w:rsidP="00F740A8">
      <w:pPr>
        <w:pStyle w:val="22"/>
        <w:shd w:val="clear" w:color="auto" w:fill="auto"/>
        <w:spacing w:before="0" w:line="317" w:lineRule="exact"/>
      </w:pPr>
      <w:r>
        <w:t>(воспитанниками) позитивного социального опыта;</w:t>
      </w:r>
    </w:p>
    <w:p w:rsidR="00F740A8" w:rsidRDefault="00F740A8" w:rsidP="00F740A8">
      <w:pPr>
        <w:pStyle w:val="22"/>
        <w:shd w:val="clear" w:color="auto" w:fill="auto"/>
        <w:tabs>
          <w:tab w:val="left" w:pos="3558"/>
          <w:tab w:val="right" w:pos="7378"/>
          <w:tab w:val="right" w:pos="9350"/>
        </w:tabs>
        <w:spacing w:before="0" w:line="317" w:lineRule="exact"/>
        <w:ind w:firstLine="600"/>
      </w:pPr>
      <w:r>
        <w:t>обеспечение качества организации образовательного и воспитательного процесса на основе</w:t>
      </w:r>
      <w:r>
        <w:tab/>
        <w:t>эффективного</w:t>
      </w:r>
      <w:r>
        <w:tab/>
        <w:t>использования</w:t>
      </w:r>
      <w:r>
        <w:tab/>
        <w:t>современных</w:t>
      </w:r>
    </w:p>
    <w:p w:rsidR="00F740A8" w:rsidRDefault="00F740A8" w:rsidP="00F740A8">
      <w:pPr>
        <w:pStyle w:val="22"/>
        <w:shd w:val="clear" w:color="auto" w:fill="auto"/>
        <w:tabs>
          <w:tab w:val="right" w:pos="7378"/>
          <w:tab w:val="right" w:pos="9350"/>
        </w:tabs>
        <w:spacing w:before="0" w:line="317" w:lineRule="exact"/>
      </w:pPr>
      <w:r>
        <w:t>образовательных и воспитательных</w:t>
      </w:r>
      <w:r>
        <w:tab/>
        <w:t>технологий, в</w:t>
      </w:r>
      <w:r>
        <w:tab/>
        <w:t>том числе</w:t>
      </w:r>
    </w:p>
    <w:p w:rsidR="00F740A8" w:rsidRDefault="00F740A8" w:rsidP="00F740A8">
      <w:pPr>
        <w:pStyle w:val="22"/>
        <w:shd w:val="clear" w:color="auto" w:fill="auto"/>
        <w:spacing w:before="0" w:line="317" w:lineRule="exact"/>
      </w:pPr>
      <w:r>
        <w:t>информационных технологий;</w:t>
      </w:r>
    </w:p>
    <w:p w:rsidR="00F740A8" w:rsidRDefault="00F740A8" w:rsidP="00F740A8">
      <w:pPr>
        <w:pStyle w:val="22"/>
        <w:shd w:val="clear" w:color="auto" w:fill="auto"/>
        <w:spacing w:before="0" w:after="300"/>
        <w:ind w:firstLine="600"/>
      </w:pPr>
      <w:r>
        <w:t>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F740A8" w:rsidRDefault="00F740A8" w:rsidP="00F740A8">
      <w:pPr>
        <w:pStyle w:val="22"/>
        <w:shd w:val="clear" w:color="auto" w:fill="auto"/>
        <w:tabs>
          <w:tab w:val="left" w:pos="7704"/>
        </w:tabs>
        <w:spacing w:before="0"/>
      </w:pPr>
      <w:r>
        <w:t>Руководитель</w:t>
      </w:r>
      <w:r>
        <w:tab/>
        <w:t>Подпись</w:t>
      </w:r>
    </w:p>
    <w:p w:rsidR="00F740A8" w:rsidRDefault="00F740A8" w:rsidP="00F740A8">
      <w:pPr>
        <w:pStyle w:val="22"/>
        <w:shd w:val="clear" w:color="auto" w:fill="auto"/>
        <w:spacing w:before="0" w:after="333"/>
      </w:pPr>
      <w:r>
        <w:t>Печать учреждения</w:t>
      </w:r>
    </w:p>
    <w:p w:rsidR="00F740A8" w:rsidRDefault="00F740A8" w:rsidP="00F740A8">
      <w:pPr>
        <w:pStyle w:val="22"/>
        <w:shd w:val="clear" w:color="auto" w:fill="auto"/>
        <w:spacing w:before="0" w:line="280" w:lineRule="exact"/>
      </w:pPr>
      <w:r>
        <w:t>Согласование с профсоюзной организацией</w:t>
      </w:r>
    </w:p>
    <w:p w:rsidR="00F740A8" w:rsidRDefault="00F740A8" w:rsidP="00F740A8">
      <w:pPr>
        <w:pStyle w:val="22"/>
        <w:shd w:val="clear" w:color="auto" w:fill="auto"/>
        <w:tabs>
          <w:tab w:val="right" w:pos="8796"/>
        </w:tabs>
        <w:spacing w:before="0" w:line="648" w:lineRule="exact"/>
      </w:pPr>
      <w:r>
        <w:t>(в случае членства)</w:t>
      </w:r>
      <w:r>
        <w:tab/>
        <w:t>Подпись</w:t>
      </w:r>
    </w:p>
    <w:p w:rsidR="00F740A8" w:rsidRDefault="00F740A8" w:rsidP="00F740A8">
      <w:pPr>
        <w:pStyle w:val="22"/>
        <w:shd w:val="clear" w:color="auto" w:fill="auto"/>
        <w:tabs>
          <w:tab w:val="right" w:pos="8796"/>
        </w:tabs>
        <w:spacing w:before="0" w:line="648" w:lineRule="exact"/>
      </w:pPr>
      <w:r>
        <w:t>С представлением ознакомлен(а)</w:t>
      </w:r>
      <w:r>
        <w:tab/>
        <w:t>Подпись</w:t>
      </w:r>
    </w:p>
    <w:bookmarkEnd w:id="0"/>
    <w:p w:rsidR="00F01775" w:rsidRDefault="006B7129"/>
    <w:sectPr w:rsidR="00F01775" w:rsidSect="0090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29" w:rsidRDefault="006B7129" w:rsidP="00F740A8">
      <w:pPr>
        <w:spacing w:after="0" w:line="240" w:lineRule="auto"/>
      </w:pPr>
      <w:r>
        <w:separator/>
      </w:r>
    </w:p>
  </w:endnote>
  <w:endnote w:type="continuationSeparator" w:id="0">
    <w:p w:rsidR="006B7129" w:rsidRDefault="006B7129" w:rsidP="00F7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7562"/>
      <w:docPartObj>
        <w:docPartGallery w:val="Page Numbers (Bottom of Page)"/>
        <w:docPartUnique/>
      </w:docPartObj>
    </w:sdtPr>
    <w:sdtEndPr/>
    <w:sdtContent>
      <w:p w:rsidR="00F740A8" w:rsidRDefault="006B712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0A8" w:rsidRDefault="00F740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29" w:rsidRDefault="006B7129" w:rsidP="00F740A8">
      <w:pPr>
        <w:spacing w:after="0" w:line="240" w:lineRule="auto"/>
      </w:pPr>
      <w:r>
        <w:separator/>
      </w:r>
    </w:p>
  </w:footnote>
  <w:footnote w:type="continuationSeparator" w:id="0">
    <w:p w:rsidR="006B7129" w:rsidRDefault="006B7129" w:rsidP="00F7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A8"/>
    <w:rsid w:val="0004090E"/>
    <w:rsid w:val="00073F31"/>
    <w:rsid w:val="004E0A38"/>
    <w:rsid w:val="00526815"/>
    <w:rsid w:val="00656DEF"/>
    <w:rsid w:val="006B7129"/>
    <w:rsid w:val="006F6B6D"/>
    <w:rsid w:val="00890D27"/>
    <w:rsid w:val="009015E5"/>
    <w:rsid w:val="00DA176B"/>
    <w:rsid w:val="00F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0AA"/>
  <w15:docId w15:val="{AC9AFA05-0913-4593-A6B6-BD4A59F7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740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740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7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40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40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14pt">
    <w:name w:val="Основной текст (7) + 14 pt"/>
    <w:basedOn w:val="7"/>
    <w:rsid w:val="00F740A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40A8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F740A8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740A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740A8"/>
    <w:pPr>
      <w:widowControl w:val="0"/>
      <w:shd w:val="clear" w:color="auto" w:fill="FFFFFF"/>
      <w:spacing w:before="2280" w:after="420" w:line="0" w:lineRule="atLeas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740A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F740A8"/>
    <w:pPr>
      <w:widowControl w:val="0"/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7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0A8"/>
  </w:style>
  <w:style w:type="paragraph" w:styleId="a5">
    <w:name w:val="footer"/>
    <w:basedOn w:val="a"/>
    <w:link w:val="a6"/>
    <w:uiPriority w:val="99"/>
    <w:unhideWhenUsed/>
    <w:rsid w:val="00F7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0A8"/>
  </w:style>
  <w:style w:type="paragraph" w:styleId="a7">
    <w:name w:val="Balloon Text"/>
    <w:basedOn w:val="a"/>
    <w:link w:val="a8"/>
    <w:uiPriority w:val="99"/>
    <w:semiHidden/>
    <w:unhideWhenUsed/>
    <w:rsid w:val="0065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RePack by Diakov</cp:lastModifiedBy>
  <cp:revision>3</cp:revision>
  <cp:lastPrinted>2018-01-17T14:44:00Z</cp:lastPrinted>
  <dcterms:created xsi:type="dcterms:W3CDTF">2016-06-12T19:19:00Z</dcterms:created>
  <dcterms:modified xsi:type="dcterms:W3CDTF">2018-01-17T15:38:00Z</dcterms:modified>
</cp:coreProperties>
</file>